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AB" w:rsidRDefault="005108AB" w:rsidP="008F33C6">
      <w:pPr>
        <w:pStyle w:val="Cmsor1"/>
        <w:spacing w:before="100" w:beforeAutospacing="1" w:line="240" w:lineRule="auto"/>
      </w:pPr>
      <w:bookmarkStart w:id="0" w:name="_GoBack"/>
      <w:bookmarkEnd w:id="0"/>
      <w:r>
        <w:t xml:space="preserve">A Bessenyei György Tanárképző Központ </w:t>
      </w:r>
    </w:p>
    <w:p w:rsidR="005108AB" w:rsidRDefault="005108AB" w:rsidP="008F33C6">
      <w:pPr>
        <w:pStyle w:val="Alcm"/>
        <w:spacing w:before="100" w:beforeAutospacing="1" w:line="240" w:lineRule="auto"/>
      </w:pPr>
      <w:r>
        <w:t>2017/18. tanévre szóló minőségfejlesztési terve</w:t>
      </w:r>
    </w:p>
    <w:p w:rsidR="00B32AFC" w:rsidRDefault="00B32AFC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0"/>
          <w:numId w:val="1"/>
        </w:numPr>
        <w:spacing w:before="100" w:beforeAutospacing="1" w:line="240" w:lineRule="auto"/>
        <w:ind w:left="0" w:firstLine="0"/>
      </w:pPr>
      <w:r>
        <w:t>Képzés, oktatás</w:t>
      </w:r>
    </w:p>
    <w:p w:rsidR="005108AB" w:rsidRDefault="005108AB" w:rsidP="008F33C6">
      <w:pPr>
        <w:pStyle w:val="Listaszerbekezds"/>
        <w:numPr>
          <w:ilvl w:val="1"/>
          <w:numId w:val="1"/>
        </w:numPr>
        <w:spacing w:before="100" w:beforeAutospacing="1" w:line="240" w:lineRule="auto"/>
        <w:ind w:left="0" w:firstLine="0"/>
      </w:pPr>
      <w:r>
        <w:t>Oktatás, oktatásszervezés</w:t>
      </w:r>
    </w:p>
    <w:tbl>
      <w:tblPr>
        <w:tblStyle w:val="PlainTable1"/>
        <w:tblW w:w="0" w:type="auto"/>
        <w:tblLook w:val="04A0"/>
      </w:tblPr>
      <w:tblGrid>
        <w:gridCol w:w="984"/>
        <w:gridCol w:w="3043"/>
        <w:gridCol w:w="1827"/>
        <w:gridCol w:w="2114"/>
        <w:gridCol w:w="2063"/>
      </w:tblGrid>
      <w:tr w:rsidR="00160130" w:rsidTr="00160130">
        <w:trPr>
          <w:cnfStyle w:val="100000000000"/>
        </w:trPr>
        <w:tc>
          <w:tcPr>
            <w:cnfStyle w:val="001000000000"/>
            <w:tcW w:w="984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43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827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2114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063" w:type="dxa"/>
          </w:tcPr>
          <w:p w:rsidR="00160130" w:rsidRDefault="00FF5463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4" w:type="dxa"/>
          </w:tcPr>
          <w:p w:rsidR="00160130" w:rsidRDefault="00160130" w:rsidP="008F33C6">
            <w:pPr>
              <w:spacing w:before="100" w:beforeAutospacing="1"/>
            </w:pPr>
            <w:r>
              <w:t>1.</w:t>
            </w:r>
          </w:p>
        </w:tc>
        <w:tc>
          <w:tcPr>
            <w:tcW w:w="3043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A tanár</w:t>
            </w:r>
            <w:r w:rsidRPr="00DB0A85">
              <w:t>képzés iskolai gyak</w:t>
            </w:r>
            <w:r>
              <w:t xml:space="preserve">orlatának és összefüggő </w:t>
            </w:r>
            <w:r w:rsidRPr="00DB0A85">
              <w:t>gyakorlatának rendszeres me</w:t>
            </w:r>
            <w:r>
              <w:t>gbeszélése oktatói értekezleteken az érintett szakmódszertanosokkal, szakvezetőkkel, mentorokkal és konzulens tanárokkal</w:t>
            </w:r>
          </w:p>
        </w:tc>
        <w:tc>
          <w:tcPr>
            <w:tcW w:w="1827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szeptember, február</w:t>
            </w:r>
          </w:p>
        </w:tc>
        <w:tc>
          <w:tcPr>
            <w:tcW w:w="2114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Dr. Buhály Attila (gyakorlatszervező)</w:t>
            </w:r>
          </w:p>
        </w:tc>
        <w:tc>
          <w:tcPr>
            <w:tcW w:w="2063" w:type="dxa"/>
          </w:tcPr>
          <w:p w:rsidR="00160130" w:rsidRDefault="00FF5463" w:rsidP="008F33C6">
            <w:pPr>
              <w:spacing w:before="100" w:beforeAutospacing="1"/>
              <w:cnfStyle w:val="000000100000"/>
            </w:pPr>
            <w:r>
              <w:t>Az ütemezésnek megfelelően teljesült.</w:t>
            </w:r>
          </w:p>
        </w:tc>
      </w:tr>
      <w:tr w:rsidR="00160130" w:rsidTr="00160130">
        <w:tc>
          <w:tcPr>
            <w:cnfStyle w:val="001000000000"/>
            <w:tcW w:w="984" w:type="dxa"/>
          </w:tcPr>
          <w:p w:rsidR="00160130" w:rsidRDefault="00160130" w:rsidP="008F33C6">
            <w:pPr>
              <w:spacing w:before="100" w:beforeAutospacing="1"/>
            </w:pPr>
            <w:r>
              <w:t>2.</w:t>
            </w:r>
          </w:p>
        </w:tc>
        <w:tc>
          <w:tcPr>
            <w:tcW w:w="3043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A tanítási gyakorlatokhoz és az összefüggő gyakorlatokhoz kapcsolódóan részvétel óralátogatásokon, iskolalátogatásokon</w:t>
            </w:r>
          </w:p>
        </w:tc>
        <w:tc>
          <w:tcPr>
            <w:tcW w:w="1827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A szorgalmi időszak alatt folyamatos</w:t>
            </w:r>
          </w:p>
        </w:tc>
        <w:tc>
          <w:tcPr>
            <w:tcW w:w="2114" w:type="dxa"/>
          </w:tcPr>
          <w:p w:rsidR="00160130" w:rsidRDefault="00160130" w:rsidP="1E679169">
            <w:pPr>
              <w:spacing w:before="100" w:beforeAutospacing="1"/>
              <w:cnfStyle w:val="000000000000"/>
            </w:pPr>
            <w:r>
              <w:t xml:space="preserve">Nagyné dr. </w:t>
            </w:r>
            <w:proofErr w:type="spellStart"/>
            <w:r>
              <w:t>Schmelczer</w:t>
            </w:r>
            <w:proofErr w:type="spellEnd"/>
            <w:r>
              <w:t xml:space="preserve"> Erika főigazgató</w:t>
            </w:r>
          </w:p>
        </w:tc>
        <w:tc>
          <w:tcPr>
            <w:tcW w:w="2063" w:type="dxa"/>
          </w:tcPr>
          <w:p w:rsidR="00160130" w:rsidRDefault="00FF5463" w:rsidP="1E679169">
            <w:pPr>
              <w:spacing w:before="100" w:beforeAutospacing="1"/>
              <w:cnfStyle w:val="000000000000"/>
            </w:pPr>
            <w:r>
              <w:t>Részben teljesült a gyakorlati naplók bejegyzése és az óralátogatási jegyzőkönyvek alapján.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4" w:type="dxa"/>
          </w:tcPr>
          <w:p w:rsidR="00160130" w:rsidRDefault="00160130" w:rsidP="008F33C6">
            <w:pPr>
              <w:spacing w:before="100" w:beforeAutospacing="1"/>
            </w:pPr>
            <w:r>
              <w:t>3.</w:t>
            </w:r>
          </w:p>
        </w:tc>
        <w:tc>
          <w:tcPr>
            <w:tcW w:w="3043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 w:rsidRPr="00DB0A85">
              <w:t>Új képzések akkreditációs anyagának kidolgozásában való együttműködés (igény szerint</w:t>
            </w:r>
            <w:r>
              <w:t xml:space="preserve">, az </w:t>
            </w:r>
            <w:proofErr w:type="spellStart"/>
            <w:r>
              <w:t>IFT-nek</w:t>
            </w:r>
            <w:proofErr w:type="spellEnd"/>
            <w:r>
              <w:t xml:space="preserve"> megfelelően</w:t>
            </w:r>
            <w:r w:rsidRPr="00DB0A85">
              <w:t>).</w:t>
            </w:r>
          </w:p>
        </w:tc>
        <w:tc>
          <w:tcPr>
            <w:tcW w:w="1827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folyamatos</w:t>
            </w:r>
          </w:p>
        </w:tc>
        <w:tc>
          <w:tcPr>
            <w:tcW w:w="2114" w:type="dxa"/>
          </w:tcPr>
          <w:p w:rsidR="00160130" w:rsidRDefault="00160130" w:rsidP="1E679169">
            <w:pPr>
              <w:spacing w:before="100" w:beforeAutospacing="1"/>
              <w:cnfStyle w:val="000000100000"/>
            </w:pPr>
            <w:r>
              <w:t>Nagyné dr. Schmelczer Erika főigazgató</w:t>
            </w:r>
          </w:p>
        </w:tc>
        <w:tc>
          <w:tcPr>
            <w:tcW w:w="2063" w:type="dxa"/>
          </w:tcPr>
          <w:p w:rsidR="00160130" w:rsidRDefault="00FF5463" w:rsidP="1E679169">
            <w:pPr>
              <w:spacing w:before="100" w:beforeAutospacing="1"/>
              <w:cnfStyle w:val="000000100000"/>
            </w:pPr>
            <w:r>
              <w:t>Elindult a technika tanár szak kidolgozása.</w:t>
            </w:r>
          </w:p>
        </w:tc>
      </w:tr>
      <w:tr w:rsidR="00160130" w:rsidTr="00160130">
        <w:tc>
          <w:tcPr>
            <w:cnfStyle w:val="001000000000"/>
            <w:tcW w:w="984" w:type="dxa"/>
          </w:tcPr>
          <w:p w:rsidR="00160130" w:rsidRDefault="00160130" w:rsidP="008F33C6">
            <w:pPr>
              <w:spacing w:before="100" w:beforeAutospacing="1"/>
            </w:pPr>
            <w:r>
              <w:t>4.</w:t>
            </w:r>
          </w:p>
        </w:tc>
        <w:tc>
          <w:tcPr>
            <w:tcW w:w="3043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t>Szakmai gyakorlat és közösségi pedagógiai gyakorlat biztosítása céljából együttműködési megállapodások kötése oktatási, köznevelési és kulturális intézményekkel</w:t>
            </w:r>
          </w:p>
        </w:tc>
        <w:tc>
          <w:tcPr>
            <w:tcW w:w="1827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folyamatos</w:t>
            </w:r>
          </w:p>
        </w:tc>
        <w:tc>
          <w:tcPr>
            <w:tcW w:w="2114" w:type="dxa"/>
          </w:tcPr>
          <w:p w:rsidR="00160130" w:rsidRDefault="00160130" w:rsidP="1E679169">
            <w:pPr>
              <w:spacing w:before="100" w:beforeAutospacing="1"/>
              <w:cnfStyle w:val="000000000000"/>
            </w:pPr>
            <w:proofErr w:type="spellStart"/>
            <w:r>
              <w:t>Deményfalvi</w:t>
            </w:r>
            <w:proofErr w:type="spellEnd"/>
            <w:r>
              <w:t xml:space="preserve"> Tiborné</w:t>
            </w:r>
          </w:p>
        </w:tc>
        <w:tc>
          <w:tcPr>
            <w:tcW w:w="2063" w:type="dxa"/>
          </w:tcPr>
          <w:p w:rsidR="00160130" w:rsidRDefault="00FF5463" w:rsidP="1E679169">
            <w:pPr>
              <w:spacing w:before="100" w:beforeAutospacing="1"/>
              <w:cnfStyle w:val="000000000000"/>
            </w:pPr>
            <w:r>
              <w:t>Az igényeknek megfelelően folyamatosan megtörtént.</w:t>
            </w:r>
          </w:p>
        </w:tc>
      </w:tr>
    </w:tbl>
    <w:p w:rsidR="007C4C50" w:rsidRDefault="007C4C50" w:rsidP="008F33C6">
      <w:pPr>
        <w:spacing w:before="100" w:beforeAutospacing="1" w:line="240" w:lineRule="auto"/>
      </w:pPr>
    </w:p>
    <w:p w:rsidR="007C4C50" w:rsidRDefault="007C4C50" w:rsidP="007C4C50">
      <w:r>
        <w:br w:type="page"/>
      </w:r>
    </w:p>
    <w:p w:rsidR="005108AB" w:rsidRDefault="005108AB" w:rsidP="008F33C6">
      <w:pPr>
        <w:spacing w:before="100" w:beforeAutospacing="1" w:line="240" w:lineRule="auto"/>
      </w:pPr>
    </w:p>
    <w:p w:rsidR="005108AB" w:rsidRDefault="008F33C6" w:rsidP="008F33C6">
      <w:pPr>
        <w:pStyle w:val="Listaszerbekezds"/>
        <w:numPr>
          <w:ilvl w:val="2"/>
          <w:numId w:val="1"/>
        </w:numPr>
        <w:spacing w:before="100" w:beforeAutospacing="1" w:line="240" w:lineRule="auto"/>
        <w:ind w:left="0" w:firstLine="0"/>
      </w:pPr>
      <w:r>
        <w:t>Tanári m</w:t>
      </w:r>
      <w:r w:rsidR="005108AB">
        <w:t>esterképzés</w:t>
      </w:r>
    </w:p>
    <w:tbl>
      <w:tblPr>
        <w:tblStyle w:val="PlainTable1"/>
        <w:tblW w:w="0" w:type="auto"/>
        <w:tblLook w:val="04A0"/>
      </w:tblPr>
      <w:tblGrid>
        <w:gridCol w:w="986"/>
        <w:gridCol w:w="3091"/>
        <w:gridCol w:w="1918"/>
        <w:gridCol w:w="1952"/>
        <w:gridCol w:w="2388"/>
      </w:tblGrid>
      <w:tr w:rsidR="00160130" w:rsidTr="00160130">
        <w:trPr>
          <w:cnfStyle w:val="1000000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18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952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388" w:type="dxa"/>
          </w:tcPr>
          <w:p w:rsidR="00160130" w:rsidRDefault="00C82E00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5.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 xml:space="preserve">A 2017/18/2. félévben, valamint a 2018/19/1. félévben </w:t>
            </w:r>
            <w:r w:rsidRPr="00DB0A85">
              <w:t>esedékes összefüggő gyakorlatának előkészítése</w:t>
            </w:r>
          </w:p>
        </w:tc>
        <w:tc>
          <w:tcPr>
            <w:tcW w:w="1918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 w:rsidRPr="00DB0A85">
              <w:t xml:space="preserve">December 9., </w:t>
            </w:r>
            <w:r>
              <w:t xml:space="preserve">május 19., </w:t>
            </w:r>
            <w:r w:rsidRPr="00DB0A85">
              <w:t>ill. a tavaszi félév folyamán (szerződéskötések)</w:t>
            </w:r>
          </w:p>
        </w:tc>
        <w:tc>
          <w:tcPr>
            <w:tcW w:w="1952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Dr. Buhály Attila (gyakorlatszervező)</w:t>
            </w:r>
          </w:p>
        </w:tc>
        <w:tc>
          <w:tcPr>
            <w:tcW w:w="2388" w:type="dxa"/>
          </w:tcPr>
          <w:p w:rsidR="00160130" w:rsidRDefault="00730291" w:rsidP="008F33C6">
            <w:pPr>
              <w:spacing w:before="100" w:beforeAutospacing="1"/>
              <w:cnfStyle w:val="000000100000"/>
            </w:pPr>
            <w:r>
              <w:t>Csökkenő igényeknek megfelelően egyre kevesebb számú együttműködési megállapodással teljesült.</w:t>
            </w:r>
          </w:p>
        </w:tc>
      </w:tr>
      <w:tr w:rsidR="00160130" w:rsidTr="00160130"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6.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A 2017/18/2. félévi tanítási gyakorlatok előkészítése, beosztása, teljesítése céljából kapcsolattartás a gyakorló iskolával</w:t>
            </w:r>
          </w:p>
        </w:tc>
        <w:tc>
          <w:tcPr>
            <w:tcW w:w="1918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t>folyamatos</w:t>
            </w:r>
          </w:p>
        </w:tc>
        <w:tc>
          <w:tcPr>
            <w:tcW w:w="1952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Dr. Buhály Attila (gyakorlatszervező)</w:t>
            </w:r>
          </w:p>
        </w:tc>
        <w:tc>
          <w:tcPr>
            <w:tcW w:w="2388" w:type="dxa"/>
          </w:tcPr>
          <w:p w:rsidR="00160130" w:rsidRDefault="00730291" w:rsidP="008F33C6">
            <w:pPr>
              <w:spacing w:before="100" w:beforeAutospacing="1"/>
              <w:cnfStyle w:val="000000000000"/>
            </w:pPr>
            <w:r>
              <w:t>A beiskolázási létszám csökkenésével számolva folyamatosan teljesül.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7.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jc w:val="both"/>
              <w:cnfStyle w:val="000000100000"/>
            </w:pPr>
            <w:r>
              <w:t xml:space="preserve">Kapcsolattartás a </w:t>
            </w:r>
            <w:proofErr w:type="spellStart"/>
            <w:r>
              <w:t>HSZK-val</w:t>
            </w:r>
            <w:proofErr w:type="spellEnd"/>
            <w:r>
              <w:t xml:space="preserve"> az aktuális hallgatói információk és feladatok tárgyában; egyéb oktatásszervezési feladatok</w:t>
            </w:r>
          </w:p>
        </w:tc>
        <w:tc>
          <w:tcPr>
            <w:tcW w:w="1918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>
              <w:t>folyamatos</w:t>
            </w:r>
          </w:p>
        </w:tc>
        <w:tc>
          <w:tcPr>
            <w:tcW w:w="1952" w:type="dxa"/>
          </w:tcPr>
          <w:p w:rsidR="00160130" w:rsidRPr="00DB0A85" w:rsidRDefault="00160130" w:rsidP="00160130">
            <w:pPr>
              <w:spacing w:before="100" w:beforeAutospacing="1"/>
              <w:cnfStyle w:val="000000100000"/>
            </w:pPr>
            <w:proofErr w:type="spellStart"/>
            <w:r>
              <w:t>Deményfalvi</w:t>
            </w:r>
            <w:proofErr w:type="spellEnd"/>
            <w:r>
              <w:t xml:space="preserve"> Tiborné; Dr. Buhály Attila</w:t>
            </w:r>
          </w:p>
        </w:tc>
        <w:tc>
          <w:tcPr>
            <w:tcW w:w="2388" w:type="dxa"/>
          </w:tcPr>
          <w:p w:rsidR="00160130" w:rsidRPr="00DB0A85" w:rsidRDefault="00730291" w:rsidP="008F33C6">
            <w:pPr>
              <w:spacing w:before="100" w:beforeAutospacing="1"/>
              <w:cnfStyle w:val="000000100000"/>
            </w:pPr>
            <w:r>
              <w:t>Az ügymenet aktuális feladatainak függvényében az együttműködés folyamatos.</w:t>
            </w:r>
          </w:p>
        </w:tc>
      </w:tr>
      <w:tr w:rsidR="00160130" w:rsidTr="00160130"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8.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 w:rsidRPr="00DB0A85">
              <w:t>A képzésbe bekapcsolódó új men</w:t>
            </w:r>
            <w:r>
              <w:t>tortanárok, szakvezetők szakmai felkészítése</w:t>
            </w:r>
          </w:p>
        </w:tc>
        <w:tc>
          <w:tcPr>
            <w:tcW w:w="1918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 w:rsidRPr="00DB0A85">
              <w:t>szeptember; február</w:t>
            </w:r>
          </w:p>
        </w:tc>
        <w:tc>
          <w:tcPr>
            <w:tcW w:w="1952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Dr. Buhály Attila (gyakorlatszervező)</w:t>
            </w:r>
          </w:p>
        </w:tc>
        <w:tc>
          <w:tcPr>
            <w:tcW w:w="2388" w:type="dxa"/>
          </w:tcPr>
          <w:p w:rsidR="00160130" w:rsidRDefault="00730291" w:rsidP="00730291">
            <w:pPr>
              <w:spacing w:before="100" w:beforeAutospacing="1"/>
              <w:cnfStyle w:val="000000000000"/>
            </w:pPr>
            <w:r>
              <w:t>2017. szeptemberben megtörtént a mentortájékoztató, emellett a gyakorlati naplóban és a honlapon található dokumentumok biztosítják a folyamatos tájékoztatás</w:t>
            </w:r>
            <w:r w:rsidR="00C82E00">
              <w:t>t</w:t>
            </w:r>
            <w:r>
              <w:t>.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9.</w:t>
            </w:r>
          </w:p>
        </w:tc>
        <w:tc>
          <w:tcPr>
            <w:tcW w:w="3091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Kapcsolattartás a mentorokkal, külső szakvezetőkkel</w:t>
            </w:r>
            <w:r>
              <w:t>; egyéb gazdasági ügyek szervezése</w:t>
            </w:r>
          </w:p>
        </w:tc>
        <w:tc>
          <w:tcPr>
            <w:tcW w:w="1918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952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Benyuszné Süveges Marianna</w:t>
            </w:r>
          </w:p>
        </w:tc>
        <w:tc>
          <w:tcPr>
            <w:tcW w:w="2388" w:type="dxa"/>
          </w:tcPr>
          <w:p w:rsidR="00160130" w:rsidRPr="00DB0A85" w:rsidRDefault="00730291" w:rsidP="008F33C6">
            <w:pPr>
              <w:spacing w:before="100" w:beforeAutospacing="1"/>
              <w:cnfStyle w:val="000000100000"/>
            </w:pPr>
            <w:r>
              <w:t>Az adatlapok kiküldésével, a szerződések gondozásával a feladat folyamatosan teljesül</w:t>
            </w:r>
            <w:r w:rsidR="00C82E00">
              <w:t>t</w:t>
            </w:r>
            <w:r>
              <w:t>.</w:t>
            </w:r>
          </w:p>
        </w:tc>
      </w:tr>
    </w:tbl>
    <w:p w:rsidR="008D24B0" w:rsidRDefault="008D24B0" w:rsidP="009642D5">
      <w:pPr>
        <w:spacing w:after="0" w:line="240" w:lineRule="auto"/>
      </w:pPr>
    </w:p>
    <w:p w:rsidR="005108AB" w:rsidRDefault="005108AB" w:rsidP="009642D5">
      <w:pPr>
        <w:pStyle w:val="Listaszerbekezds"/>
        <w:numPr>
          <w:ilvl w:val="2"/>
          <w:numId w:val="1"/>
        </w:numPr>
        <w:spacing w:after="120" w:line="240" w:lineRule="auto"/>
        <w:ind w:left="0" w:firstLine="0"/>
      </w:pPr>
      <w:r>
        <w:t>Osztatlan tanárképzés</w:t>
      </w:r>
    </w:p>
    <w:tbl>
      <w:tblPr>
        <w:tblStyle w:val="PlainTable1"/>
        <w:tblW w:w="0" w:type="auto"/>
        <w:tblLayout w:type="fixed"/>
        <w:tblLook w:val="04A0"/>
      </w:tblPr>
      <w:tblGrid>
        <w:gridCol w:w="986"/>
        <w:gridCol w:w="3091"/>
        <w:gridCol w:w="1985"/>
        <w:gridCol w:w="1984"/>
        <w:gridCol w:w="2289"/>
      </w:tblGrid>
      <w:tr w:rsidR="00160130" w:rsidTr="00160130">
        <w:trPr>
          <w:cnfStyle w:val="1000000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984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289" w:type="dxa"/>
          </w:tcPr>
          <w:p w:rsidR="00160130" w:rsidRDefault="00215E09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10.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 xml:space="preserve">A 2017/18/2. félévben, valamint a 2018/19. tanévben </w:t>
            </w:r>
            <w:r w:rsidRPr="00DB0A85">
              <w:t>esedékes összefüggő gyakorlatának előkészítése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 w:rsidRPr="00DB0A85">
              <w:t xml:space="preserve">December 9., </w:t>
            </w:r>
            <w:r>
              <w:t xml:space="preserve">május 19., </w:t>
            </w:r>
            <w:r w:rsidRPr="00DB0A85">
              <w:t>ill. a tavaszi félév folyamán (szerződéskötések)</w:t>
            </w:r>
          </w:p>
        </w:tc>
        <w:tc>
          <w:tcPr>
            <w:tcW w:w="1984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Dr. Buhály Attila (gyakorlatszervező)</w:t>
            </w:r>
          </w:p>
        </w:tc>
        <w:tc>
          <w:tcPr>
            <w:tcW w:w="2289" w:type="dxa"/>
          </w:tcPr>
          <w:p w:rsidR="00160130" w:rsidRDefault="00215E09" w:rsidP="008F33C6">
            <w:pPr>
              <w:spacing w:before="100" w:beforeAutospacing="1"/>
              <w:cnfStyle w:val="000000100000"/>
            </w:pPr>
            <w:r>
              <w:t>A jelentkező igényeknek megfelelően folyamatos az együttműködési megállapodások elkészítése.</w:t>
            </w:r>
          </w:p>
        </w:tc>
      </w:tr>
      <w:tr w:rsidR="00160130" w:rsidTr="00160130"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t>11.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 xml:space="preserve">A félévi tanítási gyakorlatok előkészítése, beosztása, teljesítése céljából kapcsolattartás a gyakorló </w:t>
            </w:r>
            <w:r>
              <w:lastRenderedPageBreak/>
              <w:t>iskolával</w:t>
            </w:r>
          </w:p>
        </w:tc>
        <w:tc>
          <w:tcPr>
            <w:tcW w:w="1985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lastRenderedPageBreak/>
              <w:t>folyamatos</w:t>
            </w:r>
          </w:p>
        </w:tc>
        <w:tc>
          <w:tcPr>
            <w:tcW w:w="1984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>
              <w:t>Dr. Buhály Attila (gyakorlatszervező)</w:t>
            </w:r>
          </w:p>
        </w:tc>
        <w:tc>
          <w:tcPr>
            <w:tcW w:w="2289" w:type="dxa"/>
          </w:tcPr>
          <w:p w:rsidR="00160130" w:rsidRDefault="00215E09" w:rsidP="008F33C6">
            <w:pPr>
              <w:spacing w:before="100" w:beforeAutospacing="1"/>
              <w:cnfStyle w:val="000000000000"/>
            </w:pPr>
            <w:r>
              <w:t xml:space="preserve">2017/18. II. félévében jelentkezett először az a probléma, hogy a gyakorlóiskolai </w:t>
            </w:r>
            <w:r>
              <w:lastRenderedPageBreak/>
              <w:t>szakvezetői kapacitás miatt külön kereset-kiegészítés</w:t>
            </w:r>
            <w:r w:rsidR="00026622">
              <w:t>re szóló megbízást kötöttünk a szakvezetőkkel, a gyakorlóiskola igazgatójával történt egyeztetés alapján.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6" w:type="dxa"/>
          </w:tcPr>
          <w:p w:rsidR="00160130" w:rsidRDefault="00160130" w:rsidP="008F33C6">
            <w:pPr>
              <w:spacing w:before="100" w:beforeAutospacing="1"/>
            </w:pPr>
            <w:r>
              <w:lastRenderedPageBreak/>
              <w:t>12.</w:t>
            </w:r>
          </w:p>
        </w:tc>
        <w:tc>
          <w:tcPr>
            <w:tcW w:w="3091" w:type="dxa"/>
          </w:tcPr>
          <w:p w:rsidR="00160130" w:rsidRDefault="00160130" w:rsidP="008F33C6">
            <w:pPr>
              <w:spacing w:before="100" w:beforeAutospacing="1"/>
              <w:jc w:val="both"/>
              <w:cnfStyle w:val="000000100000"/>
            </w:pPr>
            <w:r>
              <w:t xml:space="preserve">Kapcsolattartás a </w:t>
            </w:r>
            <w:proofErr w:type="spellStart"/>
            <w:r>
              <w:t>HSZK-val</w:t>
            </w:r>
            <w:proofErr w:type="spellEnd"/>
            <w:r>
              <w:t xml:space="preserve"> az aktuális hallgatói információk és feladatok tárgyában; egyéb oktatásszervezési feladatok</w:t>
            </w:r>
          </w:p>
        </w:tc>
        <w:tc>
          <w:tcPr>
            <w:tcW w:w="1985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>
              <w:t>folyamatos</w:t>
            </w:r>
          </w:p>
        </w:tc>
        <w:tc>
          <w:tcPr>
            <w:tcW w:w="1984" w:type="dxa"/>
          </w:tcPr>
          <w:p w:rsidR="00160130" w:rsidRPr="00DB0A85" w:rsidRDefault="00160130" w:rsidP="00160130">
            <w:pPr>
              <w:spacing w:before="100" w:beforeAutospacing="1"/>
              <w:cnfStyle w:val="000000100000"/>
            </w:pPr>
            <w:proofErr w:type="spellStart"/>
            <w:r>
              <w:t>Deményfalvi</w:t>
            </w:r>
            <w:proofErr w:type="spellEnd"/>
            <w:r>
              <w:t xml:space="preserve"> Tiborné; Dr. Buhály Attila</w:t>
            </w:r>
          </w:p>
        </w:tc>
        <w:tc>
          <w:tcPr>
            <w:tcW w:w="2289" w:type="dxa"/>
          </w:tcPr>
          <w:p w:rsidR="00160130" w:rsidRPr="00DB0A85" w:rsidRDefault="00026622" w:rsidP="008F33C6">
            <w:pPr>
              <w:spacing w:before="100" w:beforeAutospacing="1"/>
              <w:cnfStyle w:val="000000100000"/>
            </w:pPr>
            <w:r>
              <w:t>Az ügymenet aktuális feladatainak függvényében az együttműködés folyamatos.</w:t>
            </w:r>
          </w:p>
        </w:tc>
      </w:tr>
      <w:tr w:rsidR="00026622" w:rsidTr="00160130">
        <w:tc>
          <w:tcPr>
            <w:cnfStyle w:val="001000000000"/>
            <w:tcW w:w="986" w:type="dxa"/>
          </w:tcPr>
          <w:p w:rsidR="00026622" w:rsidRDefault="00026622" w:rsidP="008F33C6">
            <w:pPr>
              <w:spacing w:before="100" w:beforeAutospacing="1"/>
            </w:pPr>
            <w:r>
              <w:t>13.</w:t>
            </w:r>
          </w:p>
        </w:tc>
        <w:tc>
          <w:tcPr>
            <w:tcW w:w="3091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 w:rsidRPr="00DB0A85">
              <w:t xml:space="preserve">A képzésbe bekapcsolódó új </w:t>
            </w:r>
            <w:r>
              <w:t xml:space="preserve">szakvezetők, </w:t>
            </w:r>
            <w:r w:rsidRPr="00DB0A85">
              <w:t>men</w:t>
            </w:r>
            <w:r>
              <w:t>tortanárok és konzulens tanárok szakmai felkészítése</w:t>
            </w:r>
          </w:p>
        </w:tc>
        <w:tc>
          <w:tcPr>
            <w:tcW w:w="1985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 w:rsidRPr="00DB0A85">
              <w:t>szeptember; február</w:t>
            </w:r>
          </w:p>
        </w:tc>
        <w:tc>
          <w:tcPr>
            <w:tcW w:w="1984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>
              <w:t>Dr. Buhály Attila (gyakorlatszervező)</w:t>
            </w:r>
          </w:p>
        </w:tc>
        <w:tc>
          <w:tcPr>
            <w:tcW w:w="2289" w:type="dxa"/>
          </w:tcPr>
          <w:p w:rsidR="00026622" w:rsidRDefault="00026622" w:rsidP="0024030A">
            <w:pPr>
              <w:spacing w:before="100" w:beforeAutospacing="1"/>
              <w:cnfStyle w:val="000000000000"/>
            </w:pPr>
            <w:r>
              <w:t>2017. szeptemberben megtörtént a mentortájékoztató, emellett a gyakorlati naplóban és a honlapon található dokumentumok biztosítják a folyamatos tájékoztatás</w:t>
            </w:r>
            <w:r w:rsidR="00C82E00">
              <w:t>t</w:t>
            </w:r>
            <w:r>
              <w:t>.</w:t>
            </w:r>
          </w:p>
        </w:tc>
      </w:tr>
      <w:tr w:rsidR="00026622" w:rsidTr="00160130">
        <w:trPr>
          <w:cnfStyle w:val="000000100000"/>
        </w:trPr>
        <w:tc>
          <w:tcPr>
            <w:cnfStyle w:val="001000000000"/>
            <w:tcW w:w="986" w:type="dxa"/>
          </w:tcPr>
          <w:p w:rsidR="00026622" w:rsidRDefault="00026622" w:rsidP="008F33C6">
            <w:pPr>
              <w:spacing w:before="100" w:beforeAutospacing="1"/>
            </w:pPr>
            <w:r>
              <w:t>14.</w:t>
            </w:r>
          </w:p>
        </w:tc>
        <w:tc>
          <w:tcPr>
            <w:tcW w:w="3091" w:type="dxa"/>
          </w:tcPr>
          <w:p w:rsidR="00026622" w:rsidRPr="00DB0A85" w:rsidRDefault="00026622" w:rsidP="008F33C6">
            <w:pPr>
              <w:spacing w:before="100" w:beforeAutospacing="1"/>
              <w:cnfStyle w:val="000000100000"/>
            </w:pPr>
            <w:r w:rsidRPr="00DB0A85">
              <w:t xml:space="preserve">Kapcsolattartás a mentorokkal, </w:t>
            </w:r>
            <w:r>
              <w:t xml:space="preserve">konzulens tanárokkal, </w:t>
            </w:r>
            <w:r w:rsidRPr="00DB0A85">
              <w:t>külső szakvezetőkkel</w:t>
            </w:r>
            <w:r>
              <w:t>; egyéb gazdasági ügyek szervezése</w:t>
            </w:r>
          </w:p>
        </w:tc>
        <w:tc>
          <w:tcPr>
            <w:tcW w:w="1985" w:type="dxa"/>
          </w:tcPr>
          <w:p w:rsidR="00026622" w:rsidRPr="00DB0A85" w:rsidRDefault="00026622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984" w:type="dxa"/>
          </w:tcPr>
          <w:p w:rsidR="00026622" w:rsidRPr="00DB0A85" w:rsidRDefault="00026622" w:rsidP="008F33C6">
            <w:pPr>
              <w:spacing w:before="100" w:beforeAutospacing="1"/>
              <w:cnfStyle w:val="000000100000"/>
            </w:pPr>
            <w:r w:rsidRPr="00DB0A85">
              <w:t>Benyuszné Süveges Marianna</w:t>
            </w:r>
          </w:p>
        </w:tc>
        <w:tc>
          <w:tcPr>
            <w:tcW w:w="2289" w:type="dxa"/>
          </w:tcPr>
          <w:p w:rsidR="00026622" w:rsidRPr="00DB0A85" w:rsidRDefault="00026622" w:rsidP="0024030A">
            <w:pPr>
              <w:spacing w:before="100" w:beforeAutospacing="1"/>
              <w:cnfStyle w:val="000000100000"/>
            </w:pPr>
            <w:r>
              <w:t>Az adatlapok kiküldésével, a szerződések gondozásával a feladat folyamatosan teljesül</w:t>
            </w:r>
            <w:r w:rsidR="00C82E00">
              <w:t>t</w:t>
            </w:r>
            <w:r>
              <w:t>.</w:t>
            </w:r>
          </w:p>
        </w:tc>
      </w:tr>
    </w:tbl>
    <w:p w:rsidR="002F4693" w:rsidRDefault="002F4693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2"/>
          <w:numId w:val="1"/>
        </w:numPr>
        <w:spacing w:before="100" w:beforeAutospacing="1" w:line="240" w:lineRule="auto"/>
        <w:ind w:left="0" w:firstLine="0"/>
      </w:pPr>
      <w:r>
        <w:t>Rövid ciklusú képzés</w:t>
      </w:r>
    </w:p>
    <w:tbl>
      <w:tblPr>
        <w:tblStyle w:val="PlainTable1"/>
        <w:tblW w:w="0" w:type="auto"/>
        <w:tblLayout w:type="fixed"/>
        <w:tblLook w:val="04A0"/>
      </w:tblPr>
      <w:tblGrid>
        <w:gridCol w:w="988"/>
        <w:gridCol w:w="3089"/>
        <w:gridCol w:w="1985"/>
        <w:gridCol w:w="1984"/>
        <w:gridCol w:w="2268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984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268" w:type="dxa"/>
          </w:tcPr>
          <w:p w:rsidR="00160130" w:rsidRDefault="00026622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15.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A rövid ciklusú képzés gyakorlati naplójának összeállítása, publikálása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December 9. (összeállítás); Január 29. (Publikálás)</w:t>
            </w:r>
          </w:p>
        </w:tc>
        <w:tc>
          <w:tcPr>
            <w:tcW w:w="1984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 xml:space="preserve">Dr. </w:t>
            </w:r>
            <w:proofErr w:type="spellStart"/>
            <w:r>
              <w:t>Buhály</w:t>
            </w:r>
            <w:proofErr w:type="spellEnd"/>
            <w:r>
              <w:t xml:space="preserve"> Attila (</w:t>
            </w:r>
            <w:proofErr w:type="spellStart"/>
            <w:r>
              <w:t>összeálllítás</w:t>
            </w:r>
            <w:proofErr w:type="spellEnd"/>
            <w:r>
              <w:t xml:space="preserve">); Nagyné dr. </w:t>
            </w:r>
            <w:proofErr w:type="spellStart"/>
            <w:r>
              <w:t>Schmelczer</w:t>
            </w:r>
            <w:proofErr w:type="spellEnd"/>
            <w:r>
              <w:t xml:space="preserve"> Erika (publikálás)</w:t>
            </w:r>
          </w:p>
        </w:tc>
        <w:tc>
          <w:tcPr>
            <w:tcW w:w="2268" w:type="dxa"/>
          </w:tcPr>
          <w:p w:rsidR="00160130" w:rsidRDefault="00026622" w:rsidP="008F33C6">
            <w:pPr>
              <w:spacing w:before="100" w:beforeAutospacing="1"/>
              <w:cnfStyle w:val="000000100000"/>
            </w:pPr>
            <w:r>
              <w:t>Az összes rövid ciklusú képzéshez elkészült a gyakorlati napló.</w:t>
            </w:r>
          </w:p>
        </w:tc>
      </w:tr>
      <w:tr w:rsidR="00026622" w:rsidTr="00160130">
        <w:tc>
          <w:tcPr>
            <w:cnfStyle w:val="001000000000"/>
            <w:tcW w:w="988" w:type="dxa"/>
          </w:tcPr>
          <w:p w:rsidR="00026622" w:rsidRDefault="00026622" w:rsidP="008F33C6">
            <w:pPr>
              <w:spacing w:before="100" w:beforeAutospacing="1"/>
            </w:pPr>
            <w:r>
              <w:t>16.</w:t>
            </w:r>
          </w:p>
        </w:tc>
        <w:tc>
          <w:tcPr>
            <w:tcW w:w="3089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>
              <w:t xml:space="preserve">A 2017/18/2. félévben, valamint a 2018/19. tanévben </w:t>
            </w:r>
            <w:r w:rsidRPr="00DB0A85">
              <w:t>esedékes összefüggő gyakorlatának előkészítése</w:t>
            </w:r>
          </w:p>
        </w:tc>
        <w:tc>
          <w:tcPr>
            <w:tcW w:w="1985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 w:rsidRPr="00DB0A85">
              <w:t xml:space="preserve">December 9., </w:t>
            </w:r>
            <w:r>
              <w:t xml:space="preserve">május 19., </w:t>
            </w:r>
            <w:r w:rsidRPr="00DB0A85">
              <w:t>ill. a tavaszi félév folyamán (szerződéskötések)</w:t>
            </w:r>
          </w:p>
        </w:tc>
        <w:tc>
          <w:tcPr>
            <w:tcW w:w="1984" w:type="dxa"/>
          </w:tcPr>
          <w:p w:rsidR="00026622" w:rsidRDefault="00026622" w:rsidP="008F33C6">
            <w:pPr>
              <w:spacing w:before="100" w:beforeAutospacing="1"/>
              <w:cnfStyle w:val="000000000000"/>
            </w:pPr>
            <w:r>
              <w:t>Dr. Buhály Attila (gyakorlatszervező)</w:t>
            </w:r>
          </w:p>
        </w:tc>
        <w:tc>
          <w:tcPr>
            <w:tcW w:w="2268" w:type="dxa"/>
          </w:tcPr>
          <w:p w:rsidR="00026622" w:rsidRDefault="00026622" w:rsidP="0024030A">
            <w:pPr>
              <w:spacing w:before="100" w:beforeAutospacing="1"/>
              <w:cnfStyle w:val="000000000000"/>
            </w:pPr>
            <w:r>
              <w:t>A jelentkező igényeknek megfelelően folyamatos az együttműködési megállapodások elkészítése.</w:t>
            </w:r>
          </w:p>
        </w:tc>
      </w:tr>
      <w:tr w:rsidR="00026622" w:rsidTr="00160130">
        <w:trPr>
          <w:cnfStyle w:val="000000100000"/>
        </w:trPr>
        <w:tc>
          <w:tcPr>
            <w:cnfStyle w:val="001000000000"/>
            <w:tcW w:w="988" w:type="dxa"/>
          </w:tcPr>
          <w:p w:rsidR="00026622" w:rsidRDefault="00026622" w:rsidP="008F33C6">
            <w:pPr>
              <w:spacing w:before="100" w:beforeAutospacing="1"/>
            </w:pPr>
            <w:r>
              <w:t>17.</w:t>
            </w:r>
          </w:p>
        </w:tc>
        <w:tc>
          <w:tcPr>
            <w:tcW w:w="3089" w:type="dxa"/>
          </w:tcPr>
          <w:p w:rsidR="00026622" w:rsidRDefault="00026622" w:rsidP="008F33C6">
            <w:pPr>
              <w:spacing w:before="100" w:beforeAutospacing="1"/>
              <w:cnfStyle w:val="000000100000"/>
            </w:pPr>
            <w:r>
              <w:t xml:space="preserve">A félévi tanítási gyakorlatok előkészítése, beosztása, teljesítése céljából kapcsolattartás a gyakorló </w:t>
            </w:r>
            <w:r>
              <w:lastRenderedPageBreak/>
              <w:t>iskolával</w:t>
            </w:r>
          </w:p>
        </w:tc>
        <w:tc>
          <w:tcPr>
            <w:tcW w:w="1985" w:type="dxa"/>
          </w:tcPr>
          <w:p w:rsidR="00026622" w:rsidRPr="00DB0A85" w:rsidRDefault="00026622" w:rsidP="008F33C6">
            <w:pPr>
              <w:spacing w:before="100" w:beforeAutospacing="1"/>
              <w:cnfStyle w:val="000000100000"/>
            </w:pPr>
            <w:r>
              <w:lastRenderedPageBreak/>
              <w:t>folyamatos</w:t>
            </w:r>
          </w:p>
        </w:tc>
        <w:tc>
          <w:tcPr>
            <w:tcW w:w="1984" w:type="dxa"/>
          </w:tcPr>
          <w:p w:rsidR="00026622" w:rsidRDefault="00026622" w:rsidP="008F33C6">
            <w:pPr>
              <w:spacing w:before="100" w:beforeAutospacing="1"/>
              <w:cnfStyle w:val="000000100000"/>
            </w:pPr>
            <w:r>
              <w:t>Dr. Buhály Attila (gyakorlatszervező)</w:t>
            </w:r>
          </w:p>
        </w:tc>
        <w:tc>
          <w:tcPr>
            <w:tcW w:w="2268" w:type="dxa"/>
          </w:tcPr>
          <w:p w:rsidR="00026622" w:rsidRDefault="00026622" w:rsidP="0024030A">
            <w:pPr>
              <w:spacing w:before="100" w:beforeAutospacing="1"/>
              <w:cnfStyle w:val="000000100000"/>
            </w:pPr>
            <w:r>
              <w:t xml:space="preserve">2017/18. II. félévében jelentkezett először az a probléma, hogy a gyakorlóiskolai </w:t>
            </w:r>
            <w:r>
              <w:lastRenderedPageBreak/>
              <w:t>szakvezetői kapacitás miatt külön kereset-kiegészítésre szóló megbízást kötöttünk a szakvezetőkkel, a gyakorlóiskola igazgatójával történt egyeztetés alapján.</w:t>
            </w:r>
          </w:p>
        </w:tc>
      </w:tr>
      <w:tr w:rsidR="00026622" w:rsidTr="00160130">
        <w:tc>
          <w:tcPr>
            <w:cnfStyle w:val="001000000000"/>
            <w:tcW w:w="988" w:type="dxa"/>
          </w:tcPr>
          <w:p w:rsidR="00026622" w:rsidRDefault="00026622" w:rsidP="008F33C6">
            <w:pPr>
              <w:spacing w:before="100" w:beforeAutospacing="1"/>
            </w:pPr>
            <w:r>
              <w:lastRenderedPageBreak/>
              <w:t>18.</w:t>
            </w:r>
          </w:p>
        </w:tc>
        <w:tc>
          <w:tcPr>
            <w:tcW w:w="3089" w:type="dxa"/>
          </w:tcPr>
          <w:p w:rsidR="00026622" w:rsidRDefault="00026622" w:rsidP="008F33C6">
            <w:pPr>
              <w:spacing w:before="100" w:beforeAutospacing="1"/>
              <w:jc w:val="both"/>
              <w:cnfStyle w:val="000000000000"/>
            </w:pPr>
            <w:r>
              <w:t xml:space="preserve">Kapcsolattartás a </w:t>
            </w:r>
            <w:proofErr w:type="spellStart"/>
            <w:r>
              <w:t>HSZK-val</w:t>
            </w:r>
            <w:proofErr w:type="spellEnd"/>
            <w:r>
              <w:t xml:space="preserve"> az aktuális hallgatói információk és feladatok tárgyában; egyéb oktatásszervezési feladatok</w:t>
            </w:r>
          </w:p>
        </w:tc>
        <w:tc>
          <w:tcPr>
            <w:tcW w:w="1985" w:type="dxa"/>
          </w:tcPr>
          <w:p w:rsidR="00026622" w:rsidRPr="00DB0A85" w:rsidRDefault="00026622" w:rsidP="008F33C6">
            <w:pPr>
              <w:spacing w:before="100" w:beforeAutospacing="1"/>
              <w:cnfStyle w:val="000000000000"/>
            </w:pPr>
            <w:r>
              <w:t>folyamatos</w:t>
            </w:r>
          </w:p>
        </w:tc>
        <w:tc>
          <w:tcPr>
            <w:tcW w:w="1984" w:type="dxa"/>
          </w:tcPr>
          <w:p w:rsidR="00026622" w:rsidRPr="00DB0A85" w:rsidRDefault="00026622" w:rsidP="00160130">
            <w:pPr>
              <w:spacing w:before="100" w:beforeAutospacing="1"/>
              <w:cnfStyle w:val="000000000000"/>
            </w:pPr>
            <w:proofErr w:type="spellStart"/>
            <w:r>
              <w:t>Deményfalvi</w:t>
            </w:r>
            <w:proofErr w:type="spellEnd"/>
            <w:r>
              <w:t xml:space="preserve"> Tiborné; Dr. Buhály Attila</w:t>
            </w:r>
          </w:p>
        </w:tc>
        <w:tc>
          <w:tcPr>
            <w:tcW w:w="2268" w:type="dxa"/>
          </w:tcPr>
          <w:p w:rsidR="00026622" w:rsidRPr="00DB0A85" w:rsidRDefault="00026622" w:rsidP="0024030A">
            <w:pPr>
              <w:spacing w:before="100" w:beforeAutospacing="1"/>
              <w:cnfStyle w:val="000000000000"/>
            </w:pPr>
            <w:r>
              <w:t>Az ügymenet aktuális feladatainak függvényében az együttműködés folyamatos.</w:t>
            </w:r>
          </w:p>
        </w:tc>
      </w:tr>
      <w:tr w:rsidR="00026622" w:rsidTr="00160130">
        <w:trPr>
          <w:cnfStyle w:val="000000100000"/>
        </w:trPr>
        <w:tc>
          <w:tcPr>
            <w:cnfStyle w:val="001000000000"/>
            <w:tcW w:w="988" w:type="dxa"/>
          </w:tcPr>
          <w:p w:rsidR="00026622" w:rsidRDefault="00026622" w:rsidP="008F33C6">
            <w:pPr>
              <w:spacing w:before="100" w:beforeAutospacing="1"/>
            </w:pPr>
            <w:r>
              <w:t>19.</w:t>
            </w:r>
          </w:p>
        </w:tc>
        <w:tc>
          <w:tcPr>
            <w:tcW w:w="3089" w:type="dxa"/>
          </w:tcPr>
          <w:p w:rsidR="00026622" w:rsidRDefault="00026622" w:rsidP="008F33C6">
            <w:pPr>
              <w:spacing w:before="100" w:beforeAutospacing="1"/>
              <w:cnfStyle w:val="000000100000"/>
            </w:pPr>
            <w:r w:rsidRPr="00DB0A85">
              <w:t xml:space="preserve">A képzésbe bekapcsolódó új </w:t>
            </w:r>
            <w:r>
              <w:t xml:space="preserve">szakvezetők, </w:t>
            </w:r>
            <w:r w:rsidRPr="00DB0A85">
              <w:t>men</w:t>
            </w:r>
            <w:r>
              <w:t>tortanárok és konzulens tanárok szakmai felkészítése</w:t>
            </w:r>
          </w:p>
        </w:tc>
        <w:tc>
          <w:tcPr>
            <w:tcW w:w="1985" w:type="dxa"/>
          </w:tcPr>
          <w:p w:rsidR="00026622" w:rsidRDefault="00026622" w:rsidP="008F33C6">
            <w:pPr>
              <w:spacing w:before="100" w:beforeAutospacing="1"/>
              <w:cnfStyle w:val="000000100000"/>
            </w:pPr>
            <w:r w:rsidRPr="00DB0A85">
              <w:t>szeptember; február</w:t>
            </w:r>
          </w:p>
        </w:tc>
        <w:tc>
          <w:tcPr>
            <w:tcW w:w="1984" w:type="dxa"/>
          </w:tcPr>
          <w:p w:rsidR="00026622" w:rsidRDefault="00026622" w:rsidP="008F33C6">
            <w:pPr>
              <w:spacing w:before="100" w:beforeAutospacing="1"/>
              <w:cnfStyle w:val="000000100000"/>
            </w:pPr>
            <w:r>
              <w:t>Dr. Buhály Attila (gyakorlatszervező)</w:t>
            </w:r>
          </w:p>
        </w:tc>
        <w:tc>
          <w:tcPr>
            <w:tcW w:w="2268" w:type="dxa"/>
          </w:tcPr>
          <w:p w:rsidR="00026622" w:rsidRDefault="00026622" w:rsidP="0024030A">
            <w:pPr>
              <w:spacing w:before="100" w:beforeAutospacing="1"/>
              <w:cnfStyle w:val="000000100000"/>
            </w:pPr>
            <w:r>
              <w:t>2017. szeptemberben megtörtént a mentortájékoztató, emellett a gyakorlati naplóban és a honlapon található dokumentumok biztosítják a folyamatos tájékoztatás</w:t>
            </w:r>
            <w:r w:rsidR="00C82E00">
              <w:t>t</w:t>
            </w:r>
            <w:r>
              <w:t>.</w:t>
            </w:r>
          </w:p>
        </w:tc>
      </w:tr>
      <w:tr w:rsidR="00026622" w:rsidTr="00160130">
        <w:tc>
          <w:tcPr>
            <w:cnfStyle w:val="001000000000"/>
            <w:tcW w:w="988" w:type="dxa"/>
          </w:tcPr>
          <w:p w:rsidR="00026622" w:rsidRDefault="00026622" w:rsidP="008F33C6">
            <w:pPr>
              <w:spacing w:before="100" w:beforeAutospacing="1"/>
            </w:pPr>
            <w:r>
              <w:t>20.</w:t>
            </w:r>
          </w:p>
        </w:tc>
        <w:tc>
          <w:tcPr>
            <w:tcW w:w="3089" w:type="dxa"/>
          </w:tcPr>
          <w:p w:rsidR="00026622" w:rsidRPr="00DB0A85" w:rsidRDefault="00026622" w:rsidP="008F33C6">
            <w:pPr>
              <w:spacing w:before="100" w:beforeAutospacing="1"/>
              <w:cnfStyle w:val="000000000000"/>
            </w:pPr>
            <w:r w:rsidRPr="00DB0A85">
              <w:t xml:space="preserve">Kapcsolattartás a mentorokkal, </w:t>
            </w:r>
            <w:r>
              <w:t xml:space="preserve">konzulens tanárokkal, </w:t>
            </w:r>
            <w:r w:rsidRPr="00DB0A85">
              <w:t>külső szakvezetőkkel</w:t>
            </w:r>
            <w:r>
              <w:t>; egyéb gazdasági ügyek szervezése</w:t>
            </w:r>
          </w:p>
        </w:tc>
        <w:tc>
          <w:tcPr>
            <w:tcW w:w="1985" w:type="dxa"/>
          </w:tcPr>
          <w:p w:rsidR="00026622" w:rsidRPr="00DB0A85" w:rsidRDefault="00026622" w:rsidP="008F33C6">
            <w:pPr>
              <w:spacing w:before="100" w:beforeAutospacing="1"/>
              <w:cnfStyle w:val="000000000000"/>
            </w:pPr>
            <w:r w:rsidRPr="00DB0A85">
              <w:t>folyamatos</w:t>
            </w:r>
          </w:p>
        </w:tc>
        <w:tc>
          <w:tcPr>
            <w:tcW w:w="1984" w:type="dxa"/>
          </w:tcPr>
          <w:p w:rsidR="00026622" w:rsidRPr="00DB0A85" w:rsidRDefault="00026622" w:rsidP="008F33C6">
            <w:pPr>
              <w:spacing w:before="100" w:beforeAutospacing="1"/>
              <w:cnfStyle w:val="000000000000"/>
            </w:pPr>
            <w:r w:rsidRPr="00DB0A85">
              <w:t>Benyuszné Süveges Marianna</w:t>
            </w:r>
          </w:p>
        </w:tc>
        <w:tc>
          <w:tcPr>
            <w:tcW w:w="2268" w:type="dxa"/>
          </w:tcPr>
          <w:p w:rsidR="00026622" w:rsidRPr="00DB0A85" w:rsidRDefault="00026622" w:rsidP="0024030A">
            <w:pPr>
              <w:spacing w:before="100" w:beforeAutospacing="1"/>
              <w:cnfStyle w:val="000000000000"/>
            </w:pPr>
            <w:r>
              <w:t>Az adatlapok kiküldésével, a szerződések gondozásával a feladat folyamatosan teljesül</w:t>
            </w:r>
            <w:r w:rsidR="00C82E00">
              <w:t>t</w:t>
            </w:r>
            <w:r>
              <w:t>.</w:t>
            </w:r>
          </w:p>
        </w:tc>
      </w:tr>
    </w:tbl>
    <w:p w:rsidR="002F4693" w:rsidRDefault="002F4693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2"/>
          <w:numId w:val="1"/>
        </w:numPr>
        <w:spacing w:before="100" w:beforeAutospacing="1" w:line="240" w:lineRule="auto"/>
        <w:ind w:left="0" w:firstLine="0"/>
      </w:pPr>
      <w:r>
        <w:t>Tanártovábbképzés</w:t>
      </w:r>
    </w:p>
    <w:tbl>
      <w:tblPr>
        <w:tblStyle w:val="PlainTable1"/>
        <w:tblW w:w="0" w:type="auto"/>
        <w:tblLook w:val="04A0"/>
      </w:tblPr>
      <w:tblGrid>
        <w:gridCol w:w="988"/>
        <w:gridCol w:w="3089"/>
        <w:gridCol w:w="1985"/>
        <w:gridCol w:w="1843"/>
        <w:gridCol w:w="2409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843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9" w:type="dxa"/>
          </w:tcPr>
          <w:p w:rsidR="00160130" w:rsidRDefault="00026622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21.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 w:rsidRPr="00DB0A85">
              <w:t>Új képzések akkreditációs anyagának kidolgozásában való együttműködés (igény szerint</w:t>
            </w:r>
            <w:r>
              <w:t xml:space="preserve">, az </w:t>
            </w:r>
            <w:proofErr w:type="spellStart"/>
            <w:r>
              <w:t>IFT-nek</w:t>
            </w:r>
            <w:proofErr w:type="spellEnd"/>
            <w:r>
              <w:t xml:space="preserve"> megfelelően</w:t>
            </w:r>
            <w:r w:rsidRPr="00DB0A85">
              <w:t>).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000000100000"/>
            </w:pPr>
            <w:r>
              <w:t>folyamatos</w:t>
            </w:r>
          </w:p>
        </w:tc>
        <w:tc>
          <w:tcPr>
            <w:tcW w:w="1843" w:type="dxa"/>
          </w:tcPr>
          <w:p w:rsidR="00160130" w:rsidRDefault="00160130" w:rsidP="1E679169">
            <w:pPr>
              <w:spacing w:before="100" w:beforeAutospacing="1"/>
              <w:cnfStyle w:val="000000100000"/>
            </w:pPr>
            <w:r>
              <w:t xml:space="preserve">Nagyné dr. </w:t>
            </w:r>
            <w:proofErr w:type="spellStart"/>
            <w:r>
              <w:t>Schmelczer</w:t>
            </w:r>
            <w:proofErr w:type="spellEnd"/>
            <w:r>
              <w:t xml:space="preserve"> Erika főigazgató</w:t>
            </w:r>
          </w:p>
        </w:tc>
        <w:tc>
          <w:tcPr>
            <w:tcW w:w="2409" w:type="dxa"/>
          </w:tcPr>
          <w:p w:rsidR="00160130" w:rsidRDefault="00026622" w:rsidP="004A6E80">
            <w:pPr>
              <w:spacing w:before="100" w:beforeAutospacing="1"/>
              <w:cnfStyle w:val="000000100000"/>
            </w:pPr>
            <w:r>
              <w:t xml:space="preserve">Nem </w:t>
            </w:r>
            <w:r w:rsidR="004A6E80">
              <w:t>indítottunk.</w:t>
            </w:r>
            <w:r>
              <w:t xml:space="preserve"> </w:t>
            </w:r>
          </w:p>
        </w:tc>
      </w:tr>
      <w:tr w:rsidR="004A6E80" w:rsidTr="00160130">
        <w:tc>
          <w:tcPr>
            <w:cnfStyle w:val="001000000000"/>
            <w:tcW w:w="988" w:type="dxa"/>
          </w:tcPr>
          <w:p w:rsidR="004A6E80" w:rsidRDefault="004A6E80" w:rsidP="008F33C6">
            <w:pPr>
              <w:spacing w:before="100" w:beforeAutospacing="1"/>
            </w:pPr>
            <w:r>
              <w:t>22.</w:t>
            </w:r>
          </w:p>
        </w:tc>
        <w:tc>
          <w:tcPr>
            <w:tcW w:w="3089" w:type="dxa"/>
          </w:tcPr>
          <w:p w:rsidR="004A6E80" w:rsidRDefault="004A6E80" w:rsidP="008F33C6">
            <w:pPr>
              <w:spacing w:before="100" w:beforeAutospacing="1"/>
              <w:jc w:val="both"/>
              <w:cnfStyle w:val="000000000000"/>
            </w:pPr>
            <w:r>
              <w:t xml:space="preserve">Kapcsolattartás a </w:t>
            </w:r>
            <w:proofErr w:type="spellStart"/>
            <w:r>
              <w:t>HSZK-val</w:t>
            </w:r>
            <w:proofErr w:type="spellEnd"/>
            <w:r>
              <w:t xml:space="preserve"> az aktuális hallgatói információk és feladatok tárgyában; egyéb oktatásszervezési feladatok</w:t>
            </w:r>
          </w:p>
        </w:tc>
        <w:tc>
          <w:tcPr>
            <w:tcW w:w="1985" w:type="dxa"/>
          </w:tcPr>
          <w:p w:rsidR="004A6E80" w:rsidRPr="00DB0A85" w:rsidRDefault="004A6E80" w:rsidP="008F33C6">
            <w:pPr>
              <w:spacing w:before="100" w:beforeAutospacing="1"/>
              <w:cnfStyle w:val="000000000000"/>
            </w:pPr>
            <w:r>
              <w:t>folyamatos</w:t>
            </w:r>
          </w:p>
        </w:tc>
        <w:tc>
          <w:tcPr>
            <w:tcW w:w="1843" w:type="dxa"/>
          </w:tcPr>
          <w:p w:rsidR="004A6E80" w:rsidRPr="00DB0A85" w:rsidRDefault="004A6E80" w:rsidP="00160130">
            <w:pPr>
              <w:spacing w:before="100" w:beforeAutospacing="1"/>
              <w:cnfStyle w:val="000000000000"/>
            </w:pPr>
            <w:proofErr w:type="spellStart"/>
            <w:r w:rsidRPr="00DB0A85">
              <w:t>Deményfalvi</w:t>
            </w:r>
            <w:proofErr w:type="spellEnd"/>
            <w:r>
              <w:t xml:space="preserve"> Tiborné</w:t>
            </w:r>
          </w:p>
        </w:tc>
        <w:tc>
          <w:tcPr>
            <w:tcW w:w="2409" w:type="dxa"/>
          </w:tcPr>
          <w:p w:rsidR="004A6E80" w:rsidRPr="00DB0A85" w:rsidRDefault="004A6E80" w:rsidP="0024030A">
            <w:pPr>
              <w:spacing w:before="100" w:beforeAutospacing="1"/>
              <w:cnfStyle w:val="000000000000"/>
            </w:pPr>
            <w:r>
              <w:t>Az adatlapok kiküldésével, a szerződések gondozásával a feladat folyamatosan teljesül</w:t>
            </w:r>
            <w:r w:rsidR="00C82E00">
              <w:t>t</w:t>
            </w:r>
            <w:r>
              <w:t>.</w:t>
            </w:r>
          </w:p>
        </w:tc>
      </w:tr>
    </w:tbl>
    <w:p w:rsidR="007C4C50" w:rsidRDefault="007C4C50" w:rsidP="008F33C6">
      <w:pPr>
        <w:spacing w:before="100" w:beforeAutospacing="1" w:line="240" w:lineRule="auto"/>
      </w:pPr>
    </w:p>
    <w:p w:rsidR="007C4C50" w:rsidRDefault="007C4C50" w:rsidP="007C4C50">
      <w:r>
        <w:br w:type="page"/>
      </w:r>
    </w:p>
    <w:p w:rsidR="00325134" w:rsidRDefault="00325134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1"/>
          <w:numId w:val="1"/>
        </w:numPr>
        <w:spacing w:before="100" w:beforeAutospacing="1" w:line="240" w:lineRule="auto"/>
        <w:ind w:left="0" w:firstLine="0"/>
      </w:pPr>
      <w:r>
        <w:t>Oktatók, dolgozók</w:t>
      </w:r>
    </w:p>
    <w:tbl>
      <w:tblPr>
        <w:tblStyle w:val="PlainTable1"/>
        <w:tblW w:w="0" w:type="auto"/>
        <w:tblLook w:val="04A0"/>
      </w:tblPr>
      <w:tblGrid>
        <w:gridCol w:w="988"/>
        <w:gridCol w:w="3089"/>
        <w:gridCol w:w="1985"/>
        <w:gridCol w:w="1843"/>
        <w:gridCol w:w="2409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843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9" w:type="dxa"/>
          </w:tcPr>
          <w:p w:rsidR="00160130" w:rsidRDefault="004A6E80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23.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Nem oktatói munkakörben foglalkoztatottak teljesítmény értékelése.</w:t>
            </w:r>
          </w:p>
        </w:tc>
        <w:tc>
          <w:tcPr>
            <w:tcW w:w="1985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>
              <w:t>október 31.</w:t>
            </w:r>
          </w:p>
        </w:tc>
        <w:tc>
          <w:tcPr>
            <w:tcW w:w="1843" w:type="dxa"/>
          </w:tcPr>
          <w:p w:rsidR="00160130" w:rsidRPr="00DB0A85" w:rsidRDefault="00160130" w:rsidP="00160130">
            <w:pPr>
              <w:spacing w:before="100" w:beforeAutospacing="1"/>
              <w:cnfStyle w:val="000000100000"/>
            </w:pPr>
            <w:r>
              <w:t xml:space="preserve">főigazgató (Nagyné dr. </w:t>
            </w:r>
            <w:proofErr w:type="spellStart"/>
            <w:r>
              <w:t>Schmelczer</w:t>
            </w:r>
            <w:proofErr w:type="spellEnd"/>
            <w:r>
              <w:t xml:space="preserve"> Erika</w:t>
            </w:r>
            <w:r w:rsidRPr="00DB0A85">
              <w:t>)</w:t>
            </w:r>
          </w:p>
        </w:tc>
        <w:tc>
          <w:tcPr>
            <w:tcW w:w="2409" w:type="dxa"/>
          </w:tcPr>
          <w:p w:rsidR="00160130" w:rsidRDefault="004A6E80" w:rsidP="004A6E80">
            <w:pPr>
              <w:spacing w:before="100" w:beforeAutospacing="1"/>
              <w:cnfStyle w:val="000000100000"/>
            </w:pPr>
            <w:r>
              <w:t>Megtörtént az értékelés, a BGYTK irattárában megtalálható.</w:t>
            </w:r>
          </w:p>
        </w:tc>
      </w:tr>
    </w:tbl>
    <w:p w:rsidR="00325134" w:rsidRDefault="00325134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1"/>
          <w:numId w:val="1"/>
        </w:numPr>
        <w:spacing w:before="100" w:beforeAutospacing="1" w:line="240" w:lineRule="auto"/>
        <w:ind w:left="0" w:firstLine="0"/>
      </w:pPr>
      <w:r>
        <w:t>Hallgatók</w:t>
      </w:r>
    </w:p>
    <w:tbl>
      <w:tblPr>
        <w:tblStyle w:val="PlainTable1"/>
        <w:tblW w:w="0" w:type="auto"/>
        <w:tblLook w:val="04A0"/>
      </w:tblPr>
      <w:tblGrid>
        <w:gridCol w:w="988"/>
        <w:gridCol w:w="3089"/>
        <w:gridCol w:w="1985"/>
        <w:gridCol w:w="1843"/>
        <w:gridCol w:w="2409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1985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843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9" w:type="dxa"/>
          </w:tcPr>
          <w:p w:rsidR="00160130" w:rsidRDefault="004A6E80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24.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Hallgatók beiskolázása: közreműködés az intézményi beiskolázási stratégia megvalósításában, az egyes intézetekhez csatlakozva</w:t>
            </w:r>
          </w:p>
        </w:tc>
        <w:tc>
          <w:tcPr>
            <w:tcW w:w="1985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843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>
              <w:t xml:space="preserve">főigazgató (Nagyné dr. </w:t>
            </w:r>
            <w:proofErr w:type="spellStart"/>
            <w:r>
              <w:t>Schmelczer</w:t>
            </w:r>
            <w:proofErr w:type="spellEnd"/>
            <w:r>
              <w:t xml:space="preserve"> Erika</w:t>
            </w:r>
            <w:r w:rsidRPr="00DB0A85">
              <w:t>)</w:t>
            </w:r>
          </w:p>
        </w:tc>
        <w:tc>
          <w:tcPr>
            <w:tcW w:w="2409" w:type="dxa"/>
          </w:tcPr>
          <w:p w:rsidR="00160130" w:rsidRDefault="006C2BBC" w:rsidP="008F33C6">
            <w:pPr>
              <w:spacing w:before="100" w:beforeAutospacing="1"/>
              <w:cnfStyle w:val="000000100000"/>
            </w:pPr>
            <w:r>
              <w:t>A BGYTK részt vett az intézményi beiskolázás folyamatában.</w:t>
            </w:r>
          </w:p>
        </w:tc>
      </w:tr>
    </w:tbl>
    <w:p w:rsidR="00B358D1" w:rsidRDefault="00B358D1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0"/>
          <w:numId w:val="1"/>
        </w:numPr>
        <w:spacing w:before="100" w:beforeAutospacing="1" w:line="240" w:lineRule="auto"/>
        <w:ind w:left="0" w:firstLine="0"/>
      </w:pPr>
      <w:r>
        <w:t>Mérések</w:t>
      </w:r>
    </w:p>
    <w:tbl>
      <w:tblPr>
        <w:tblStyle w:val="PlainTable1"/>
        <w:tblW w:w="0" w:type="auto"/>
        <w:tblLook w:val="04A0"/>
      </w:tblPr>
      <w:tblGrid>
        <w:gridCol w:w="988"/>
        <w:gridCol w:w="3089"/>
        <w:gridCol w:w="2137"/>
        <w:gridCol w:w="1691"/>
        <w:gridCol w:w="2409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2137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691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9" w:type="dxa"/>
          </w:tcPr>
          <w:p w:rsidR="00160130" w:rsidRDefault="004A6E80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25.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Dolgozói elégedettségmérésben való részvétel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november</w:t>
            </w:r>
          </w:p>
        </w:tc>
        <w:tc>
          <w:tcPr>
            <w:tcW w:w="1691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minden dolgozó</w:t>
            </w:r>
          </w:p>
        </w:tc>
        <w:tc>
          <w:tcPr>
            <w:tcW w:w="2409" w:type="dxa"/>
          </w:tcPr>
          <w:p w:rsidR="00160130" w:rsidRPr="00DB0A85" w:rsidRDefault="006C2BBC" w:rsidP="008F33C6">
            <w:pPr>
              <w:spacing w:before="100" w:beforeAutospacing="1"/>
              <w:cnfStyle w:val="000000100000"/>
            </w:pPr>
            <w:r>
              <w:t>A munkatársak részt vettek az elégedettségmérésben.</w:t>
            </w:r>
          </w:p>
        </w:tc>
      </w:tr>
      <w:tr w:rsidR="00160130" w:rsidTr="00160130"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26.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000000"/>
            </w:pPr>
            <w:r>
              <w:t xml:space="preserve">Hallgatói elégedettségvizsgálatok </w:t>
            </w:r>
            <w:r w:rsidRPr="00DB0A85">
              <w:t>kiértékelése</w:t>
            </w:r>
            <w:r>
              <w:t>, javaslattétel</w:t>
            </w:r>
            <w:r w:rsidRPr="00DB0A85">
              <w:t xml:space="preserve"> - szakirányú továbbképzési szakok HEM-ének kiértékelése, tanulmányterület-felelősökhöz való továbbítása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t>A hallgatói elégedettségmérések Minőségirányítási Bizottság általi felmérését, eredményjelzését követő 2 héten belül</w:t>
            </w:r>
          </w:p>
        </w:tc>
        <w:tc>
          <w:tcPr>
            <w:tcW w:w="1691" w:type="dxa"/>
          </w:tcPr>
          <w:p w:rsidR="00160130" w:rsidRPr="00DB0A85" w:rsidRDefault="00160130" w:rsidP="00160130">
            <w:pPr>
              <w:spacing w:before="100" w:beforeAutospacing="1"/>
              <w:cnfStyle w:val="000000000000"/>
            </w:pPr>
            <w:r>
              <w:t xml:space="preserve">főigazgató (Nagyné dr. </w:t>
            </w:r>
            <w:proofErr w:type="spellStart"/>
            <w:r>
              <w:t>Schmelczer</w:t>
            </w:r>
            <w:proofErr w:type="spellEnd"/>
            <w:r>
              <w:t xml:space="preserve"> Erika</w:t>
            </w:r>
            <w:r w:rsidRPr="00DB0A85">
              <w:t>)</w:t>
            </w:r>
          </w:p>
        </w:tc>
        <w:tc>
          <w:tcPr>
            <w:tcW w:w="2409" w:type="dxa"/>
          </w:tcPr>
          <w:p w:rsidR="00160130" w:rsidRDefault="006C2BBC" w:rsidP="008F33C6">
            <w:pPr>
              <w:spacing w:before="100" w:beforeAutospacing="1"/>
              <w:cnfStyle w:val="000000000000"/>
            </w:pPr>
            <w:r>
              <w:t>A záróvizsga keretében a pedagógus szakvizsga és szakirányú továbbképzés végzős hallgatói által megtörtént.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27.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Oktatói teljesítménymérésben való aktív részvétel (OTE)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 xml:space="preserve">október </w:t>
            </w:r>
          </w:p>
        </w:tc>
        <w:tc>
          <w:tcPr>
            <w:tcW w:w="1691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 xml:space="preserve"> </w:t>
            </w:r>
            <w:r>
              <w:t xml:space="preserve">főigazgató (Nagyné dr. </w:t>
            </w:r>
            <w:proofErr w:type="spellStart"/>
            <w:r>
              <w:t>Schmelczer</w:t>
            </w:r>
            <w:proofErr w:type="spellEnd"/>
            <w:r>
              <w:t xml:space="preserve"> Erika</w:t>
            </w:r>
            <w:r w:rsidRPr="00DB0A85">
              <w:t>)</w:t>
            </w:r>
          </w:p>
        </w:tc>
        <w:tc>
          <w:tcPr>
            <w:tcW w:w="2409" w:type="dxa"/>
          </w:tcPr>
          <w:p w:rsidR="00160130" w:rsidRPr="00DB0A85" w:rsidRDefault="006C2BBC" w:rsidP="008F33C6">
            <w:pPr>
              <w:spacing w:before="100" w:beforeAutospacing="1"/>
              <w:cnfStyle w:val="000000100000"/>
            </w:pPr>
            <w:r>
              <w:t>Nem releváns.</w:t>
            </w:r>
          </w:p>
        </w:tc>
      </w:tr>
    </w:tbl>
    <w:p w:rsidR="007C4C50" w:rsidRDefault="007C4C50" w:rsidP="008F33C6">
      <w:pPr>
        <w:spacing w:before="100" w:beforeAutospacing="1" w:line="240" w:lineRule="auto"/>
      </w:pPr>
    </w:p>
    <w:p w:rsidR="007C4C50" w:rsidRDefault="007C4C50" w:rsidP="007C4C50">
      <w:r>
        <w:br w:type="page"/>
      </w:r>
    </w:p>
    <w:p w:rsidR="00B358D1" w:rsidRDefault="00B358D1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0"/>
          <w:numId w:val="1"/>
        </w:numPr>
        <w:spacing w:before="100" w:beforeAutospacing="1" w:line="240" w:lineRule="auto"/>
        <w:ind w:left="0" w:firstLine="0"/>
      </w:pPr>
      <w:r>
        <w:t>Szolgáltatások fejlesztése</w:t>
      </w:r>
    </w:p>
    <w:tbl>
      <w:tblPr>
        <w:tblStyle w:val="PlainTable1"/>
        <w:tblW w:w="0" w:type="auto"/>
        <w:tblLayout w:type="fixed"/>
        <w:tblLook w:val="04A0"/>
      </w:tblPr>
      <w:tblGrid>
        <w:gridCol w:w="988"/>
        <w:gridCol w:w="3089"/>
        <w:gridCol w:w="2137"/>
        <w:gridCol w:w="1691"/>
        <w:gridCol w:w="2409"/>
      </w:tblGrid>
      <w:tr w:rsidR="00160130" w:rsidTr="00160130">
        <w:trPr>
          <w:cnfStyle w:val="1000000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8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2137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691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9" w:type="dxa"/>
          </w:tcPr>
          <w:p w:rsidR="00160130" w:rsidRDefault="006C2BBC" w:rsidP="008F33C6">
            <w:pPr>
              <w:spacing w:before="100" w:beforeAutospacing="1"/>
              <w:cnfStyle w:val="100000000000"/>
            </w:pPr>
            <w:r>
              <w:t>Értékelés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28.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Médiában való megjelenés, sajtótájékoztatón való érdemi részvétel (országos, városi, intézményi szinten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691" w:type="dxa"/>
          </w:tcPr>
          <w:p w:rsidR="00160130" w:rsidRPr="00DB0A85" w:rsidRDefault="00160130" w:rsidP="00160130">
            <w:pPr>
              <w:spacing w:before="100" w:beforeAutospacing="1"/>
              <w:cnfStyle w:val="000000100000"/>
            </w:pPr>
            <w:r>
              <w:t xml:space="preserve">főigazgató (Nagyné dr. </w:t>
            </w:r>
            <w:proofErr w:type="spellStart"/>
            <w:r>
              <w:t>Schmelczer</w:t>
            </w:r>
            <w:proofErr w:type="spellEnd"/>
            <w:r>
              <w:t xml:space="preserve"> Erika</w:t>
            </w:r>
            <w:r w:rsidRPr="00DB0A85">
              <w:t>)</w:t>
            </w:r>
          </w:p>
        </w:tc>
        <w:tc>
          <w:tcPr>
            <w:tcW w:w="2409" w:type="dxa"/>
          </w:tcPr>
          <w:p w:rsidR="00160130" w:rsidRDefault="006C2BBC" w:rsidP="008F33C6">
            <w:pPr>
              <w:spacing w:before="100" w:beforeAutospacing="1"/>
              <w:cnfStyle w:val="000000100000"/>
            </w:pPr>
            <w:r>
              <w:t>Városi szinten az EFOP 3.1.2. pályázat lehetővé tette és lehetővé teszi a jövőben is a BGYTK megjelenését a médiában.</w:t>
            </w:r>
          </w:p>
        </w:tc>
      </w:tr>
      <w:tr w:rsidR="00160130" w:rsidTr="00160130"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29.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000000"/>
            </w:pPr>
            <w:r w:rsidRPr="00DB0A85">
              <w:t>A hallgatói elégedettségvizsgálat eredményeinek publikálása a honlapon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t>A hallgatói elégedettségmérések Minőségirányítási Bizottság általi felmérése, eredményjelzését követő 2 héten belül</w:t>
            </w:r>
          </w:p>
        </w:tc>
        <w:tc>
          <w:tcPr>
            <w:tcW w:w="1691" w:type="dxa"/>
          </w:tcPr>
          <w:p w:rsidR="00160130" w:rsidRPr="00DB0A85" w:rsidRDefault="00160130" w:rsidP="009642D5">
            <w:pPr>
              <w:spacing w:before="100" w:beforeAutospacing="1"/>
              <w:cnfStyle w:val="000000000000"/>
            </w:pPr>
            <w:proofErr w:type="spellStart"/>
            <w:r>
              <w:t>Minőségbiztosí-tási</w:t>
            </w:r>
            <w:proofErr w:type="spellEnd"/>
            <w:r>
              <w:t xml:space="preserve"> felelős (</w:t>
            </w:r>
            <w:r w:rsidR="009642D5">
              <w:t>D</w:t>
            </w:r>
            <w:r>
              <w:t>r. Buhály Attila)</w:t>
            </w:r>
          </w:p>
        </w:tc>
        <w:tc>
          <w:tcPr>
            <w:tcW w:w="2409" w:type="dxa"/>
          </w:tcPr>
          <w:p w:rsidR="00160130" w:rsidRDefault="006C2BBC" w:rsidP="1E679169">
            <w:pPr>
              <w:spacing w:before="100" w:beforeAutospacing="1"/>
              <w:cnfStyle w:val="000000000000"/>
            </w:pPr>
            <w:r>
              <w:t xml:space="preserve">A honlapon az alábbi linken megtalálható: </w:t>
            </w:r>
            <w:r w:rsidRPr="006C2BBC">
              <w:t>http://www.nye.hu/bgytk/node/13</w:t>
            </w:r>
          </w:p>
        </w:tc>
      </w:tr>
      <w:tr w:rsidR="00160130" w:rsidTr="00160130">
        <w:trPr>
          <w:cnfStyle w:val="000000100000"/>
        </w:trPr>
        <w:tc>
          <w:tcPr>
            <w:cnfStyle w:val="001000000000"/>
            <w:tcW w:w="988" w:type="dxa"/>
          </w:tcPr>
          <w:p w:rsidR="00160130" w:rsidRDefault="00160130" w:rsidP="008F33C6">
            <w:pPr>
              <w:spacing w:before="100" w:beforeAutospacing="1"/>
            </w:pPr>
            <w:r>
              <w:t>30.</w:t>
            </w:r>
          </w:p>
        </w:tc>
        <w:tc>
          <w:tcPr>
            <w:tcW w:w="3089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Honlap aktualizálása, hiányzó dokumentumok előkészítése</w:t>
            </w:r>
            <w:r>
              <w:t>; különös tekintettel az akkreditációs szempontokra</w:t>
            </w:r>
          </w:p>
        </w:tc>
        <w:tc>
          <w:tcPr>
            <w:tcW w:w="2137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691" w:type="dxa"/>
          </w:tcPr>
          <w:p w:rsidR="00160130" w:rsidRPr="00DB0A85" w:rsidRDefault="00160130" w:rsidP="1E679169">
            <w:pPr>
              <w:spacing w:before="100" w:beforeAutospacing="1"/>
              <w:jc w:val="both"/>
              <w:cnfStyle w:val="000000100000"/>
            </w:pPr>
            <w:r>
              <w:t>Honlapfelelős (Dr. Buhály Attila)</w:t>
            </w:r>
          </w:p>
        </w:tc>
        <w:tc>
          <w:tcPr>
            <w:tcW w:w="2409" w:type="dxa"/>
          </w:tcPr>
          <w:p w:rsidR="00160130" w:rsidRDefault="006C2BBC" w:rsidP="006C2BBC">
            <w:pPr>
              <w:spacing w:before="100" w:beforeAutospacing="1"/>
              <w:jc w:val="both"/>
              <w:cnfStyle w:val="000000100000"/>
            </w:pPr>
            <w:r>
              <w:t>Folyamatosan végezzük a honlap frissítését.</w:t>
            </w:r>
          </w:p>
        </w:tc>
      </w:tr>
      <w:tr w:rsidR="006C2BBC" w:rsidTr="00160130">
        <w:tc>
          <w:tcPr>
            <w:cnfStyle w:val="001000000000"/>
            <w:tcW w:w="988" w:type="dxa"/>
          </w:tcPr>
          <w:p w:rsidR="006C2BBC" w:rsidRDefault="006C2BBC" w:rsidP="008F33C6">
            <w:pPr>
              <w:spacing w:before="100" w:beforeAutospacing="1"/>
            </w:pPr>
            <w:r>
              <w:t>31.</w:t>
            </w:r>
          </w:p>
        </w:tc>
        <w:tc>
          <w:tcPr>
            <w:tcW w:w="3089" w:type="dxa"/>
          </w:tcPr>
          <w:p w:rsidR="006C2BBC" w:rsidRPr="00DB0A85" w:rsidRDefault="006C2BBC" w:rsidP="008F33C6">
            <w:pPr>
              <w:spacing w:before="100" w:beforeAutospacing="1"/>
              <w:jc w:val="both"/>
              <w:cnfStyle w:val="000000000000"/>
            </w:pPr>
            <w:r w:rsidRPr="00DB0A85">
              <w:t>Tanárképző Központ minőségfejlesztési tervének honlapon való közzététele</w:t>
            </w:r>
          </w:p>
        </w:tc>
        <w:tc>
          <w:tcPr>
            <w:tcW w:w="2137" w:type="dxa"/>
          </w:tcPr>
          <w:p w:rsidR="006C2BBC" w:rsidRPr="00DB0A85" w:rsidRDefault="006C2BBC" w:rsidP="008F33C6">
            <w:pPr>
              <w:spacing w:before="100" w:beforeAutospacing="1"/>
              <w:cnfStyle w:val="000000000000"/>
            </w:pPr>
            <w:r w:rsidRPr="00DB0A85">
              <w:t>szenátusi elfogadós után</w:t>
            </w:r>
          </w:p>
        </w:tc>
        <w:tc>
          <w:tcPr>
            <w:tcW w:w="1691" w:type="dxa"/>
          </w:tcPr>
          <w:p w:rsidR="006C2BBC" w:rsidRPr="00DB0A85" w:rsidRDefault="006C2BBC" w:rsidP="1E679169">
            <w:pPr>
              <w:spacing w:before="100" w:beforeAutospacing="1"/>
              <w:cnfStyle w:val="000000000000"/>
            </w:pPr>
            <w:proofErr w:type="spellStart"/>
            <w:r>
              <w:t>Minőségbiztosí-tási</w:t>
            </w:r>
            <w:proofErr w:type="spellEnd"/>
            <w:r>
              <w:t xml:space="preserve"> felelős (Dr. Buhály Attila)</w:t>
            </w:r>
          </w:p>
        </w:tc>
        <w:tc>
          <w:tcPr>
            <w:tcW w:w="2409" w:type="dxa"/>
          </w:tcPr>
          <w:p w:rsidR="006C2BBC" w:rsidRDefault="006C2BBC" w:rsidP="00C82E00">
            <w:pPr>
              <w:spacing w:before="100" w:beforeAutospacing="1"/>
              <w:jc w:val="both"/>
              <w:cnfStyle w:val="000000000000"/>
            </w:pPr>
            <w:r>
              <w:t xml:space="preserve">Folyamatosan </w:t>
            </w:r>
            <w:r w:rsidR="00C82E00">
              <w:t>felkerül a honlapunkra.</w:t>
            </w:r>
          </w:p>
        </w:tc>
      </w:tr>
    </w:tbl>
    <w:p w:rsidR="007C4C50" w:rsidRDefault="007C4C50" w:rsidP="008F33C6">
      <w:pPr>
        <w:spacing w:before="100" w:beforeAutospacing="1" w:line="240" w:lineRule="auto"/>
      </w:pPr>
    </w:p>
    <w:p w:rsidR="007C4C50" w:rsidRDefault="007C4C50" w:rsidP="007C4C50">
      <w:r>
        <w:br w:type="page"/>
      </w:r>
    </w:p>
    <w:p w:rsidR="00B358D1" w:rsidRDefault="00B358D1" w:rsidP="008F33C6">
      <w:pPr>
        <w:spacing w:before="100" w:beforeAutospacing="1" w:line="240" w:lineRule="auto"/>
      </w:pPr>
    </w:p>
    <w:p w:rsidR="005108AB" w:rsidRDefault="005108AB" w:rsidP="008F33C6">
      <w:pPr>
        <w:pStyle w:val="Listaszerbekezds"/>
        <w:numPr>
          <w:ilvl w:val="0"/>
          <w:numId w:val="1"/>
        </w:numPr>
        <w:spacing w:before="100" w:beforeAutospacing="1" w:line="240" w:lineRule="auto"/>
        <w:ind w:left="0" w:firstLine="0"/>
      </w:pPr>
      <w:r>
        <w:t>Kutatásfejlesztés</w:t>
      </w:r>
    </w:p>
    <w:tbl>
      <w:tblPr>
        <w:tblStyle w:val="PlainTable1"/>
        <w:tblW w:w="0" w:type="auto"/>
        <w:tblLook w:val="04A0"/>
      </w:tblPr>
      <w:tblGrid>
        <w:gridCol w:w="987"/>
        <w:gridCol w:w="3010"/>
        <w:gridCol w:w="2039"/>
        <w:gridCol w:w="1893"/>
        <w:gridCol w:w="2406"/>
      </w:tblGrid>
      <w:tr w:rsidR="00160130" w:rsidTr="00C82E00">
        <w:trPr>
          <w:cnfStyle w:val="100000000000"/>
        </w:trPr>
        <w:tc>
          <w:tcPr>
            <w:cnfStyle w:val="001000000000"/>
            <w:tcW w:w="987" w:type="dxa"/>
          </w:tcPr>
          <w:p w:rsidR="00160130" w:rsidRDefault="00160130" w:rsidP="008F33C6">
            <w:pPr>
              <w:spacing w:before="100" w:beforeAutospacing="1"/>
            </w:pPr>
            <w:r>
              <w:t>Sorszám</w:t>
            </w:r>
          </w:p>
        </w:tc>
        <w:tc>
          <w:tcPr>
            <w:tcW w:w="3010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Intézkedés</w:t>
            </w:r>
          </w:p>
        </w:tc>
        <w:tc>
          <w:tcPr>
            <w:tcW w:w="2039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Határidő / esedékesség</w:t>
            </w:r>
          </w:p>
        </w:tc>
        <w:tc>
          <w:tcPr>
            <w:tcW w:w="1893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  <w:r>
              <w:t>Felelős</w:t>
            </w:r>
          </w:p>
        </w:tc>
        <w:tc>
          <w:tcPr>
            <w:tcW w:w="2406" w:type="dxa"/>
          </w:tcPr>
          <w:p w:rsidR="00160130" w:rsidRDefault="00160130" w:rsidP="008F33C6">
            <w:pPr>
              <w:spacing w:before="100" w:beforeAutospacing="1"/>
              <w:cnfStyle w:val="100000000000"/>
            </w:pPr>
          </w:p>
        </w:tc>
      </w:tr>
      <w:tr w:rsidR="00160130" w:rsidTr="00C82E00">
        <w:trPr>
          <w:cnfStyle w:val="000000100000"/>
        </w:trPr>
        <w:tc>
          <w:tcPr>
            <w:cnfStyle w:val="001000000000"/>
            <w:tcW w:w="987" w:type="dxa"/>
          </w:tcPr>
          <w:p w:rsidR="00160130" w:rsidRDefault="00160130" w:rsidP="008F33C6">
            <w:pPr>
              <w:spacing w:before="100" w:beforeAutospacing="1"/>
            </w:pPr>
            <w:r>
              <w:t>32.</w:t>
            </w:r>
          </w:p>
        </w:tc>
        <w:tc>
          <w:tcPr>
            <w:tcW w:w="3010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Tanárképzéssel kapcsolatos konferenciákon, munkamegbeszéléseken való részvétel</w:t>
            </w:r>
          </w:p>
        </w:tc>
        <w:tc>
          <w:tcPr>
            <w:tcW w:w="2039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893" w:type="dxa"/>
          </w:tcPr>
          <w:p w:rsidR="00160130" w:rsidRPr="00DB0A85" w:rsidRDefault="009642D5" w:rsidP="008F33C6">
            <w:pPr>
              <w:spacing w:before="100" w:beforeAutospacing="1"/>
              <w:cnfStyle w:val="000000100000"/>
            </w:pPr>
            <w:r>
              <w:t>főigazgató (Nagyné d</w:t>
            </w:r>
            <w:r w:rsidR="00160130">
              <w:t xml:space="preserve">r. </w:t>
            </w:r>
            <w:proofErr w:type="spellStart"/>
            <w:r w:rsidR="00160130">
              <w:t>Schmelczer</w:t>
            </w:r>
            <w:proofErr w:type="spellEnd"/>
            <w:r w:rsidR="00160130">
              <w:t xml:space="preserve"> Erika</w:t>
            </w:r>
            <w:r w:rsidR="00160130" w:rsidRPr="00DB0A85">
              <w:t>); módszertanos kollégák, szakfelelősök közreműködésével</w:t>
            </w:r>
          </w:p>
        </w:tc>
        <w:tc>
          <w:tcPr>
            <w:tcW w:w="2406" w:type="dxa"/>
          </w:tcPr>
          <w:p w:rsidR="00160130" w:rsidRDefault="006C2BBC" w:rsidP="008F33C6">
            <w:pPr>
              <w:spacing w:before="100" w:beforeAutospacing="1"/>
              <w:cnfStyle w:val="000000100000"/>
            </w:pPr>
            <w:r>
              <w:t>A tanárképzéssel kapcsolatos rendezvényeken, konferenciákon és munkamegbeszéléseken módszertanos kollégák, szakfelelősök és a főigazgató jelenléte biztosított.</w:t>
            </w:r>
          </w:p>
        </w:tc>
      </w:tr>
      <w:tr w:rsidR="00160130" w:rsidTr="00C82E00">
        <w:tc>
          <w:tcPr>
            <w:cnfStyle w:val="001000000000"/>
            <w:tcW w:w="987" w:type="dxa"/>
          </w:tcPr>
          <w:p w:rsidR="00160130" w:rsidRDefault="00160130" w:rsidP="008F33C6">
            <w:pPr>
              <w:spacing w:before="100" w:beforeAutospacing="1"/>
            </w:pPr>
            <w:r>
              <w:t>33.</w:t>
            </w:r>
          </w:p>
        </w:tc>
        <w:tc>
          <w:tcPr>
            <w:tcW w:w="3010" w:type="dxa"/>
          </w:tcPr>
          <w:p w:rsidR="00160130" w:rsidRDefault="00160130" w:rsidP="008F33C6">
            <w:pPr>
              <w:spacing w:before="100" w:beforeAutospacing="1"/>
              <w:cnfStyle w:val="000000000000"/>
            </w:pPr>
            <w:r w:rsidRPr="00DB0A85">
              <w:t>Pályázati tevékenységekben való aktív konzorciumi közreműködés</w:t>
            </w:r>
          </w:p>
          <w:p w:rsidR="00160130" w:rsidRPr="00DB0A85" w:rsidRDefault="00160130" w:rsidP="008F33C6">
            <w:pPr>
              <w:spacing w:before="100" w:beforeAutospacing="1"/>
              <w:cnfStyle w:val="000000000000"/>
            </w:pPr>
            <w:r>
              <w:t>(Komplex Alapprogram)</w:t>
            </w:r>
          </w:p>
        </w:tc>
        <w:tc>
          <w:tcPr>
            <w:tcW w:w="2039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 w:rsidRPr="00DB0A85">
              <w:t>pályázati ütemezés szerint</w:t>
            </w:r>
          </w:p>
        </w:tc>
        <w:tc>
          <w:tcPr>
            <w:tcW w:w="1893" w:type="dxa"/>
          </w:tcPr>
          <w:p w:rsidR="00160130" w:rsidRPr="00DB0A85" w:rsidRDefault="00160130" w:rsidP="008F33C6">
            <w:pPr>
              <w:spacing w:before="100" w:beforeAutospacing="1"/>
              <w:cnfStyle w:val="000000000000"/>
            </w:pPr>
            <w:r w:rsidRPr="00DB0A85">
              <w:t>pályázatban részt vevő oktatók</w:t>
            </w:r>
          </w:p>
        </w:tc>
        <w:tc>
          <w:tcPr>
            <w:tcW w:w="2406" w:type="dxa"/>
          </w:tcPr>
          <w:p w:rsidR="00160130" w:rsidRDefault="006C2BBC" w:rsidP="008F33C6">
            <w:pPr>
              <w:spacing w:before="100" w:beforeAutospacing="1"/>
              <w:cnfStyle w:val="000000000000"/>
            </w:pPr>
            <w:r>
              <w:t>Az alábbi EFOP pályázatokban vesz részt a Tanárképző Központ:</w:t>
            </w:r>
          </w:p>
          <w:p w:rsidR="006C2BBC" w:rsidRDefault="006C2BBC" w:rsidP="008F33C6">
            <w:pPr>
              <w:spacing w:before="100" w:beforeAutospacing="1"/>
              <w:cnfStyle w:val="000000000000"/>
            </w:pPr>
            <w:r>
              <w:t xml:space="preserve">EFOP 3.1.2. (NYE), </w:t>
            </w:r>
            <w:r>
              <w:br/>
              <w:t>EFOP 3.4.3. (NYE)</w:t>
            </w:r>
            <w:r w:rsidR="00C82E00">
              <w:t>,</w:t>
            </w:r>
          </w:p>
          <w:p w:rsidR="006C2BBC" w:rsidRPr="00DB0A85" w:rsidRDefault="006C2BBC" w:rsidP="006C2BBC">
            <w:pPr>
              <w:cnfStyle w:val="000000000000"/>
            </w:pPr>
            <w:r>
              <w:t>EFOP 3.2.5.</w:t>
            </w:r>
            <w:r w:rsidR="00C82E00">
              <w:t xml:space="preserve"> (Kisvárdai </w:t>
            </w:r>
            <w:proofErr w:type="spellStart"/>
            <w:r w:rsidR="00C82E00">
              <w:t>Tankerület-NYE</w:t>
            </w:r>
            <w:proofErr w:type="spellEnd"/>
            <w:r w:rsidR="00C82E00">
              <w:t>)</w:t>
            </w:r>
            <w:r>
              <w:t xml:space="preserve">, </w:t>
            </w:r>
            <w:r w:rsidR="00C82E00">
              <w:br/>
            </w:r>
            <w:r>
              <w:t>EFOP 3.1.7.</w:t>
            </w:r>
            <w:r w:rsidR="00C82E00">
              <w:t xml:space="preserve"> (OH-NYE)</w:t>
            </w:r>
          </w:p>
        </w:tc>
      </w:tr>
      <w:tr w:rsidR="00160130" w:rsidTr="00C82E00">
        <w:trPr>
          <w:cnfStyle w:val="000000100000"/>
        </w:trPr>
        <w:tc>
          <w:tcPr>
            <w:cnfStyle w:val="001000000000"/>
            <w:tcW w:w="987" w:type="dxa"/>
          </w:tcPr>
          <w:p w:rsidR="00160130" w:rsidRDefault="00160130" w:rsidP="008F33C6">
            <w:pPr>
              <w:spacing w:before="100" w:beforeAutospacing="1"/>
            </w:pPr>
            <w:r>
              <w:t>34.</w:t>
            </w:r>
          </w:p>
        </w:tc>
        <w:tc>
          <w:tcPr>
            <w:tcW w:w="3010" w:type="dxa"/>
          </w:tcPr>
          <w:p w:rsidR="00160130" w:rsidRPr="00DB0A85" w:rsidRDefault="00160130" w:rsidP="008F33C6">
            <w:pPr>
              <w:spacing w:before="100" w:beforeAutospacing="1"/>
              <w:jc w:val="both"/>
              <w:cnfStyle w:val="000000100000"/>
            </w:pPr>
            <w:r w:rsidRPr="00DB0A85">
              <w:t>Infra</w:t>
            </w:r>
            <w:r>
              <w:t>struktúra fejlesztés: elavult sz</w:t>
            </w:r>
            <w:r w:rsidRPr="00DB0A85">
              <w:t>ámítógépek helyett újak beszerzése projektorok</w:t>
            </w:r>
            <w:r>
              <w:t xml:space="preserve">, fénymásolók karbantartása; </w:t>
            </w:r>
            <w:r w:rsidRPr="00DB0A85">
              <w:t>egyéb hiányzó eszközök pótlása (egyéb bevétel terhére)</w:t>
            </w:r>
            <w:r w:rsidRPr="00DB0A85">
              <w:rPr>
                <w:noProof/>
                <w:lang w:eastAsia="hu-HU"/>
              </w:rPr>
              <w:drawing>
                <wp:inline distT="0" distB="0" distL="0" distR="0">
                  <wp:extent cx="3048" cy="3049"/>
                  <wp:effectExtent l="0" t="0" r="0" b="0"/>
                  <wp:docPr id="1" name="Picture 19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5" name="Picture 192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160130" w:rsidRPr="00DB0A85" w:rsidRDefault="00160130" w:rsidP="008F33C6">
            <w:pPr>
              <w:spacing w:before="100" w:beforeAutospacing="1"/>
              <w:cnfStyle w:val="000000100000"/>
            </w:pPr>
            <w:r w:rsidRPr="00DB0A85">
              <w:t>folyamatos</w:t>
            </w:r>
          </w:p>
        </w:tc>
        <w:tc>
          <w:tcPr>
            <w:tcW w:w="1893" w:type="dxa"/>
          </w:tcPr>
          <w:p w:rsidR="00160130" w:rsidRPr="00DB0A85" w:rsidRDefault="009642D5" w:rsidP="008F33C6">
            <w:pPr>
              <w:spacing w:before="100" w:beforeAutospacing="1"/>
              <w:cnfStyle w:val="000000100000"/>
            </w:pPr>
            <w:r>
              <w:t>főigazgató (Nagyné d</w:t>
            </w:r>
            <w:r w:rsidR="00160130">
              <w:t xml:space="preserve">r. </w:t>
            </w:r>
            <w:proofErr w:type="spellStart"/>
            <w:r w:rsidR="00160130">
              <w:t>Schmelczer</w:t>
            </w:r>
            <w:proofErr w:type="spellEnd"/>
            <w:r w:rsidR="00160130">
              <w:t xml:space="preserve"> Erika</w:t>
            </w:r>
            <w:r w:rsidR="00160130" w:rsidRPr="00DB0A85">
              <w:t>)</w:t>
            </w:r>
          </w:p>
        </w:tc>
        <w:tc>
          <w:tcPr>
            <w:tcW w:w="2406" w:type="dxa"/>
          </w:tcPr>
          <w:p w:rsidR="00160130" w:rsidRDefault="00C82E00" w:rsidP="00C82E00">
            <w:pPr>
              <w:spacing w:before="100" w:beforeAutospacing="1"/>
              <w:cnfStyle w:val="000000100000"/>
            </w:pPr>
            <w:r>
              <w:t>Nem történt eszközbeszerzés.</w:t>
            </w:r>
          </w:p>
        </w:tc>
      </w:tr>
    </w:tbl>
    <w:p w:rsidR="00C82E00" w:rsidRDefault="00C82E00" w:rsidP="00C82E00">
      <w:pPr>
        <w:spacing w:before="100" w:beforeAutospacing="1" w:line="240" w:lineRule="auto"/>
      </w:pPr>
      <w:r>
        <w:t>Nyíregyháza, 2018. október 8.</w:t>
      </w:r>
    </w:p>
    <w:p w:rsidR="00C82E00" w:rsidRDefault="00C82E00" w:rsidP="008F33C6">
      <w:pPr>
        <w:spacing w:before="100" w:beforeAutospacing="1" w:line="240" w:lineRule="auto"/>
      </w:pPr>
      <w:r>
        <w:br/>
        <w:t>________________________________</w:t>
      </w:r>
    </w:p>
    <w:p w:rsidR="00C82E00" w:rsidRDefault="00C82E00" w:rsidP="00C82E00">
      <w:pPr>
        <w:spacing w:after="0" w:line="240" w:lineRule="auto"/>
      </w:pPr>
      <w:r>
        <w:t>Dr. Csiky Nándor</w:t>
      </w:r>
    </w:p>
    <w:p w:rsidR="00C82E00" w:rsidRDefault="00C82E00" w:rsidP="00C82E00">
      <w:pPr>
        <w:spacing w:after="0" w:line="240" w:lineRule="auto"/>
      </w:pPr>
      <w:proofErr w:type="gramStart"/>
      <w:r>
        <w:t>minőségfejlesztési</w:t>
      </w:r>
      <w:proofErr w:type="gramEnd"/>
      <w:r>
        <w:t xml:space="preserve"> felelős</w:t>
      </w:r>
    </w:p>
    <w:p w:rsidR="007C4C50" w:rsidRDefault="007C4C50" w:rsidP="008F33C6">
      <w:pPr>
        <w:spacing w:before="100" w:beforeAutospacing="1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82E00">
        <w:br/>
      </w:r>
      <w:r>
        <w:t>________________________________</w:t>
      </w:r>
    </w:p>
    <w:p w:rsidR="007C4C50" w:rsidRDefault="007C4C50" w:rsidP="00C82E00">
      <w:pPr>
        <w:spacing w:after="0" w:line="240" w:lineRule="auto"/>
      </w:pPr>
      <w:r>
        <w:t xml:space="preserve">Nagyné </w:t>
      </w:r>
      <w:r w:rsidR="00C82E00">
        <w:t>d</w:t>
      </w:r>
      <w:r>
        <w:t xml:space="preserve">r. </w:t>
      </w:r>
      <w:proofErr w:type="spellStart"/>
      <w:r>
        <w:t>Schmelczer</w:t>
      </w:r>
      <w:proofErr w:type="spellEnd"/>
      <w:r>
        <w:t xml:space="preserve"> Erika</w:t>
      </w:r>
    </w:p>
    <w:p w:rsidR="007C4C50" w:rsidRDefault="007C4C50" w:rsidP="00C82E00">
      <w:pPr>
        <w:spacing w:after="0" w:line="240" w:lineRule="auto"/>
      </w:pPr>
      <w:r>
        <w:t>tanárképzési főigazgató</w:t>
      </w:r>
    </w:p>
    <w:p w:rsidR="007C4C50" w:rsidRDefault="00C82E00" w:rsidP="008F33C6">
      <w:pPr>
        <w:spacing w:before="100" w:beforeAutospacing="1" w:line="240" w:lineRule="auto"/>
      </w:pPr>
      <w:r>
        <w:br/>
      </w:r>
    </w:p>
    <w:p w:rsidR="007C4C50" w:rsidRDefault="007C4C50" w:rsidP="008F33C6">
      <w:pPr>
        <w:spacing w:before="100" w:beforeAutospacing="1" w:line="240" w:lineRule="auto"/>
      </w:pPr>
    </w:p>
    <w:sectPr w:rsidR="007C4C50" w:rsidSect="00160130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1EC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8AB"/>
    <w:rsid w:val="00026622"/>
    <w:rsid w:val="00160130"/>
    <w:rsid w:val="00215E09"/>
    <w:rsid w:val="002F4693"/>
    <w:rsid w:val="00325134"/>
    <w:rsid w:val="004A6E80"/>
    <w:rsid w:val="004F021E"/>
    <w:rsid w:val="005108AB"/>
    <w:rsid w:val="006C2BBC"/>
    <w:rsid w:val="00730291"/>
    <w:rsid w:val="007C4C50"/>
    <w:rsid w:val="008D24B0"/>
    <w:rsid w:val="008F33C6"/>
    <w:rsid w:val="009642D5"/>
    <w:rsid w:val="00B21B53"/>
    <w:rsid w:val="00B32AFC"/>
    <w:rsid w:val="00B358D1"/>
    <w:rsid w:val="00C82E00"/>
    <w:rsid w:val="00DC5752"/>
    <w:rsid w:val="00DC6BDF"/>
    <w:rsid w:val="00F37845"/>
    <w:rsid w:val="00FD527E"/>
    <w:rsid w:val="00FF5463"/>
    <w:rsid w:val="1E679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BDF"/>
  </w:style>
  <w:style w:type="paragraph" w:styleId="Cmsor1">
    <w:name w:val="heading 1"/>
    <w:basedOn w:val="Norml"/>
    <w:next w:val="Norml"/>
    <w:link w:val="Cmsor1Char"/>
    <w:uiPriority w:val="9"/>
    <w:qFormat/>
    <w:rsid w:val="00510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08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5108AB"/>
    <w:pPr>
      <w:numPr>
        <w:ilvl w:val="1"/>
      </w:numPr>
    </w:pPr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5108AB"/>
    <w:rPr>
      <w:rFonts w:eastAsiaTheme="minorEastAsia"/>
      <w:color w:val="5A5A5A" w:themeColor="text1" w:themeTint="A5"/>
      <w:spacing w:val="15"/>
      <w:lang w:eastAsia="hu-HU"/>
    </w:rPr>
  </w:style>
  <w:style w:type="paragraph" w:styleId="Listaszerbekezds">
    <w:name w:val="List Paragraph"/>
    <w:basedOn w:val="Norml"/>
    <w:uiPriority w:val="34"/>
    <w:qFormat/>
    <w:rsid w:val="005108AB"/>
    <w:pPr>
      <w:ind w:left="720"/>
      <w:contextualSpacing/>
    </w:pPr>
  </w:style>
  <w:style w:type="table" w:styleId="Rcsostblzat">
    <w:name w:val="Table Grid"/>
    <w:basedOn w:val="Normltblzat"/>
    <w:uiPriority w:val="39"/>
    <w:rsid w:val="0051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tblzat"/>
    <w:uiPriority w:val="41"/>
    <w:rsid w:val="008F33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1300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Buhály Attila</dc:creator>
  <cp:lastModifiedBy>user</cp:lastModifiedBy>
  <cp:revision>4</cp:revision>
  <dcterms:created xsi:type="dcterms:W3CDTF">2018-10-08T09:49:00Z</dcterms:created>
  <dcterms:modified xsi:type="dcterms:W3CDTF">2018-10-08T12:03:00Z</dcterms:modified>
</cp:coreProperties>
</file>